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ЦЕНТРАЛЬНЫЙ КОМИТЕТ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СОВЕТ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ПОСТАНОВЛЕНИЕ</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О СТРОИТЕЛЬСТВЕ БАЙКАЛО-АМУРСКОЙ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целях дальнейшего развития производительных сил Восточной Сибири и Дальнего Востока и обеспечения возрастающих перевозок грузов в этих районах Центральный Комитет КПСС и Совет Министров СССР постановляют: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 Министерству путей сообщения и Министерству транспортного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а) построить в 1974 - 1983 годах Байкало-Амурскую железнодорожную магистраль протяженностью 3145 км от г. Усть-Кута (ст. Лена) до г. Комсомольска-на-Амуре через Нижнеангарск, Чару, Тынду, Ургал, в 1974 - 1982 годах - второй путь протяженностью 680 км железнодорожной линии Тайшет - Лена и в 1974 - 1979 годах - железнодорожную линию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протяженностью 397 км в однопутном исполнении;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б) обеспечить открытие сквозного движения поездов (временную эксплуатацию) по Байкало-Амурской железнодорожной магистрали в 1982 году и по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 в 1978 году;</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в) сдать в постоянную эксплуатацию Байкало-Амурскую железнодорожную магистраль в 1983 году и железнодорожную линию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 в 1979 году, с вводом в эксплуатацию отдельных участков в сроки согласно </w:t>
      </w:r>
      <w:hyperlink r:id="rId4" w:anchor="87" w:tooltip="Приложение N 1" w:history="1">
        <w:r w:rsidRPr="00A00B06">
          <w:rPr>
            <w:rFonts w:ascii="Arial" w:eastAsia="Times New Roman" w:hAnsi="Arial" w:cs="Arial"/>
            <w:color w:val="0000FF"/>
            <w:sz w:val="26"/>
            <w:u w:val="single"/>
            <w:lang w:eastAsia="ru-RU"/>
          </w:rPr>
          <w:t>Приложению N 1;</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 представить в Совет Министров СССР технические проекты на строительство участков Байкало-Амурской железнодорожной магистрали и железнодорожной линии Тында - Беркакит в сроки согласно </w:t>
      </w:r>
      <w:hyperlink r:id="rId5" w:anchor="138" w:tooltip="Приложение N 2" w:history="1">
        <w:r w:rsidRPr="00A00B06">
          <w:rPr>
            <w:rFonts w:ascii="Arial" w:eastAsia="Times New Roman" w:hAnsi="Arial" w:cs="Arial"/>
            <w:color w:val="0000FF"/>
            <w:sz w:val="26"/>
            <w:u w:val="single"/>
            <w:lang w:eastAsia="ru-RU"/>
          </w:rPr>
          <w:t>Приложению N 2.</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Разработку технических проектов на строительство Байкало-Амурской железнодорожной магистрали осуществлять исходя из норм проектирования железных дорог первой категории с учетом обеспечения при вводе магистрали в постоянную эксплуатацию (в однопутном исполнении и при частично-пакетном графике движения поездов) перевозки в восточном направлении 35 млн. тонн грузов в год, в том числе 25 млн. тонн сырой нефти;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д</w:t>
      </w:r>
      <w:proofErr w:type="spellEnd"/>
      <w:r w:rsidRPr="00A00B06">
        <w:rPr>
          <w:rFonts w:ascii="Arial" w:eastAsia="Times New Roman" w:hAnsi="Arial" w:cs="Arial"/>
          <w:color w:val="111827"/>
          <w:sz w:val="26"/>
          <w:szCs w:val="26"/>
          <w:lang w:eastAsia="ru-RU"/>
        </w:rPr>
        <w:t xml:space="preserve">) предусмотреть в технических проектах на строительство участков Байкало-Амурской железнодорожной магистрали оснащение их прогрессивными средствами эксплуатации, включая оборудование устройствами диспетчерской централизации и связи, а также строительство зданий и сооружений, отвечающих современным техническим </w:t>
      </w:r>
      <w:r w:rsidRPr="00A00B06">
        <w:rPr>
          <w:rFonts w:ascii="Arial" w:eastAsia="Times New Roman" w:hAnsi="Arial" w:cs="Arial"/>
          <w:color w:val="111827"/>
          <w:sz w:val="26"/>
          <w:szCs w:val="26"/>
          <w:lang w:eastAsia="ru-RU"/>
        </w:rPr>
        <w:lastRenderedPageBreak/>
        <w:t>конструктивным и архитектурным требованиям, и создание благоустроенных жилых поселков;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е) при проектировании и строительстве участков Усть-Кут - Нижнеангарск и Нижнеангарск - Тында Байкало-Амурской железнодорожной магистрали предусмотреть сооружение земляного полотна и опор мостов под два пути, а на остальном протяжении магистрали предусмотреть сооружение опор больших мостов под два пути.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При разработке технических проектов на строительство Байкало-Амурской железнодорожной магистрали дать технико-экономическое обоснование целесообразности электрификации участка от Усть-Кута до </w:t>
      </w:r>
      <w:proofErr w:type="spellStart"/>
      <w:r w:rsidRPr="00A00B06">
        <w:rPr>
          <w:rFonts w:ascii="Arial" w:eastAsia="Times New Roman" w:hAnsi="Arial" w:cs="Arial"/>
          <w:color w:val="111827"/>
          <w:sz w:val="26"/>
          <w:szCs w:val="26"/>
          <w:lang w:eastAsia="ru-RU"/>
        </w:rPr>
        <w:t>Муякана</w:t>
      </w:r>
      <w:proofErr w:type="spellEnd"/>
      <w:r w:rsidRPr="00A00B06">
        <w:rPr>
          <w:rFonts w:ascii="Arial" w:eastAsia="Times New Roman" w:hAnsi="Arial" w:cs="Arial"/>
          <w:color w:val="111827"/>
          <w:sz w:val="26"/>
          <w:szCs w:val="26"/>
          <w:lang w:eastAsia="ru-RU"/>
        </w:rPr>
        <w:t xml:space="preserve">, а также строительства Байкальского, Северо-Муйского и </w:t>
      </w:r>
      <w:proofErr w:type="spellStart"/>
      <w:r w:rsidRPr="00A00B06">
        <w:rPr>
          <w:rFonts w:ascii="Arial" w:eastAsia="Times New Roman" w:hAnsi="Arial" w:cs="Arial"/>
          <w:color w:val="111827"/>
          <w:sz w:val="26"/>
          <w:szCs w:val="26"/>
          <w:lang w:eastAsia="ru-RU"/>
        </w:rPr>
        <w:t>Кадарского</w:t>
      </w:r>
      <w:proofErr w:type="spellEnd"/>
      <w:r w:rsidRPr="00A00B06">
        <w:rPr>
          <w:rFonts w:ascii="Arial" w:eastAsia="Times New Roman" w:hAnsi="Arial" w:cs="Arial"/>
          <w:color w:val="111827"/>
          <w:sz w:val="26"/>
          <w:szCs w:val="26"/>
          <w:lang w:eastAsia="ru-RU"/>
        </w:rPr>
        <w:t xml:space="preserve"> тоннелей в </w:t>
      </w:r>
      <w:proofErr w:type="spellStart"/>
      <w:r w:rsidRPr="00A00B06">
        <w:rPr>
          <w:rFonts w:ascii="Arial" w:eastAsia="Times New Roman" w:hAnsi="Arial" w:cs="Arial"/>
          <w:color w:val="111827"/>
          <w:sz w:val="26"/>
          <w:szCs w:val="26"/>
          <w:lang w:eastAsia="ru-RU"/>
        </w:rPr>
        <w:t>двухпутном</w:t>
      </w:r>
      <w:proofErr w:type="spellEnd"/>
      <w:r w:rsidRPr="00A00B06">
        <w:rPr>
          <w:rFonts w:ascii="Arial" w:eastAsia="Times New Roman" w:hAnsi="Arial" w:cs="Arial"/>
          <w:color w:val="111827"/>
          <w:sz w:val="26"/>
          <w:szCs w:val="26"/>
          <w:lang w:eastAsia="ru-RU"/>
        </w:rPr>
        <w:t xml:space="preserve"> или раздельном однопутном исполнении и определить сроки строительства указанных объектов;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ж) обеспечить строительство объектов производственной базы строительства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согласно Приложению </w:t>
      </w:r>
      <w:hyperlink r:id="rId6" w:anchor="170" w:tooltip="Приложение N 3" w:history="1">
        <w:r w:rsidRPr="00A00B06">
          <w:rPr>
            <w:rFonts w:ascii="Arial" w:eastAsia="Times New Roman" w:hAnsi="Arial" w:cs="Arial"/>
            <w:color w:val="0000FF"/>
            <w:sz w:val="26"/>
            <w:u w:val="single"/>
            <w:lang w:eastAsia="ru-RU"/>
          </w:rPr>
          <w:t>N 3.</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 Установить на 1975 - 1980 годы объем капитальных вложений на строительство Байкало-Амурской железнодорожной магистрали в размере 3570 млн. рублей (в том числе 2920 млн. рублей на строительно-монтажные работы), на строительство второго пути железнодорожной линии Тайшет - Лена в размере 270 млн. рублей (в том числе 230 млн. рублей на строительно-монтажные работы)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в размере 450 млн. рублей (в том числе 395 млн. рублей на строительно-монтажные работы) согласно </w:t>
      </w:r>
      <w:hyperlink r:id="rId7" w:anchor="302" w:tooltip="Приложение N 4" w:history="1">
        <w:r w:rsidRPr="00A00B06">
          <w:rPr>
            <w:rFonts w:ascii="Arial" w:eastAsia="Times New Roman" w:hAnsi="Arial" w:cs="Arial"/>
            <w:color w:val="0000FF"/>
            <w:sz w:val="26"/>
            <w:u w:val="single"/>
            <w:lang w:eastAsia="ru-RU"/>
          </w:rPr>
          <w:t>Приложению N 4.</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Установить, что:</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объем капитальных вложений на строительство Байкало-Амурской железнодорожной магистрали (включая строительство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должен предусматриваться в народнохозяйственных планах начиная с 1975 года отдельной строкой;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планирование капитальных вложений на строительство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должно осуществляться комплексно (на производственное и непроизводственное строительство и на строительство базы строительной индустрии).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 Министерству путей сообщения и Министерству транспортного строительства для обеспечения возрастающих перевозок грузов и пассажиров осуществить работы по увеличению пропускной способности Транссибирской железнодорожной магистрали и железнодорожных подходов к Байкало-Амурской железнодорожной магистрали согласно </w:t>
      </w:r>
      <w:hyperlink r:id="rId8" w:anchor="383" w:tooltip="Приложение N 5" w:history="1">
        <w:r w:rsidRPr="00A00B06">
          <w:rPr>
            <w:rFonts w:ascii="Arial" w:eastAsia="Times New Roman" w:hAnsi="Arial" w:cs="Arial"/>
            <w:color w:val="0000FF"/>
            <w:sz w:val="26"/>
            <w:u w:val="single"/>
            <w:lang w:eastAsia="ru-RU"/>
          </w:rPr>
          <w:t>Приложению N 5.</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 xml:space="preserve">4. Установить, что финансирование работ по строительству Байкало-Амурской железнодорожной магистрали, объектов, указанных в Приложении N 5 к настоящему Постановлению,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и второго пути железнодорожной линии Тайшет - Лена осуществляется в порядке, установленном пунктом 19 </w:t>
      </w:r>
      <w:hyperlink r:id="rId9" w:anchor="100214" w:tooltip="Постановление Совмина СССР от 30.11.1966 N 1000 &quot;О Государственном плане развития народного хозяйства СССР на 1967 год&quot;&#10;" w:history="1">
        <w:r w:rsidRPr="00A00B06">
          <w:rPr>
            <w:rFonts w:ascii="Arial" w:eastAsia="Times New Roman" w:hAnsi="Arial" w:cs="Arial"/>
            <w:color w:val="0000FF"/>
            <w:sz w:val="26"/>
            <w:u w:val="single"/>
            <w:lang w:eastAsia="ru-RU"/>
          </w:rPr>
          <w:t>Постановления</w:t>
        </w:r>
      </w:hyperlink>
      <w:r w:rsidRPr="00A00B06">
        <w:rPr>
          <w:rFonts w:ascii="Arial" w:eastAsia="Times New Roman" w:hAnsi="Arial" w:cs="Arial"/>
          <w:color w:val="111827"/>
          <w:sz w:val="26"/>
          <w:szCs w:val="26"/>
          <w:lang w:eastAsia="ru-RU"/>
        </w:rPr>
        <w:t> Совета Министров СССР от 30 ноября 1966 г. N 1000.</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5. Разрешить Министерству путей сообщения и Министерству транспортного строительства предусматривать в сметах на строительство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не покрываемые установленными нормативами затраты, связанные с выплатой единовременного пособия работникам, направляемым на строительство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и переездом их к месту работы, без включения этих затрат в объем выполненных строительно-монтажных работ;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затраты на строительство объектов производственной базы строительства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предусмотренных в </w:t>
      </w:r>
      <w:hyperlink r:id="rId10" w:anchor="170" w:tooltip="Приложение N 3" w:history="1">
        <w:r w:rsidRPr="00A00B06">
          <w:rPr>
            <w:rFonts w:ascii="Arial" w:eastAsia="Times New Roman" w:hAnsi="Arial" w:cs="Arial"/>
            <w:color w:val="0000FF"/>
            <w:sz w:val="26"/>
            <w:u w:val="single"/>
            <w:lang w:eastAsia="ru-RU"/>
          </w:rPr>
          <w:t>Приложении N 3</w:t>
        </w:r>
      </w:hyperlink>
      <w:r w:rsidRPr="00A00B06">
        <w:rPr>
          <w:rFonts w:ascii="Arial" w:eastAsia="Times New Roman" w:hAnsi="Arial" w:cs="Arial"/>
          <w:color w:val="111827"/>
          <w:sz w:val="26"/>
          <w:szCs w:val="26"/>
          <w:lang w:eastAsia="ru-RU"/>
        </w:rPr>
        <w:t> к настоящему Постановлению;</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средства на научно-исследовательские работы, связанные со строительством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в размере до 0,2 процента общей стоимости этого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затраты на строительство сети вертолетных площадок для обеспечения доставки грузов и выполнения других задач, связанных с сооружением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Министерству транспортного строительства осуществлять строительство вертолетных площадок по планам и технической документации Министерства гражданской авиации.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 Установить, в виде исключения, для строительства всего комплекса сооружений Байкало-Амурской железнодорожной магистрали и железнодорожной линии Тында - Беркакит норматив на непредвиденные работы и затраты в размере 10 процентов и по строительству временных сооружений - 15 процентов.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7. Утвердить мероприятия по обеспечению строительства Байкало-Амурской железнодорожной магистрали,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согласно </w:t>
      </w:r>
      <w:hyperlink r:id="rId11" w:anchor="476" w:tooltip="Приложение N 6" w:history="1">
        <w:r w:rsidRPr="00A00B06">
          <w:rPr>
            <w:rFonts w:ascii="Arial" w:eastAsia="Times New Roman" w:hAnsi="Arial" w:cs="Arial"/>
            <w:color w:val="0000FF"/>
            <w:sz w:val="26"/>
            <w:u w:val="single"/>
            <w:lang w:eastAsia="ru-RU"/>
          </w:rPr>
          <w:t>Приложению N 6.</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8. Министерству нефтяной промышленности, Министерству морского флота и Министерству путей сообщения совместно с Министерством транспортного строительства, Министерством строительства предприятий нефтяной и газовой промышленности, Министерством нефтеперерабатывающей и нефтехимической промышленности СССР и другими заинтересованными министерствами и ведомствами рассмотреть вопросы строительства нефтепроводов (в комплексе с наливными и сливными пунктами) из района Ургала к местам потребления и перевалки нефти, а также нефтеналивного морского порта, имея в виду ввести в действие указанные объекты в сроки, обеспечивающие транспортировку нефти для внутреннего потребления и на экспорт в необходимых объемах, и представить в 3-месячный срок предложения в Госплан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Госплану СССР представить соответствующие предложения в Совет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 Министерству нефтяной промышленности и Министерству строительства предприятий нефтяной и газовой промышленности выполнить работы по строительству и вводу в действие нефтеналивных пунктов, а Министерству путей сообщения и Министерству транспортного строительства обеспечить необходимое развитие железнодорожных станций в этих пунктах согласно </w:t>
      </w:r>
      <w:hyperlink r:id="rId12" w:anchor="572" w:tooltip="Приложение N 7" w:history="1">
        <w:r w:rsidRPr="00A00B06">
          <w:rPr>
            <w:rFonts w:ascii="Arial" w:eastAsia="Times New Roman" w:hAnsi="Arial" w:cs="Arial"/>
            <w:color w:val="0000FF"/>
            <w:sz w:val="26"/>
            <w:u w:val="single"/>
            <w:lang w:eastAsia="ru-RU"/>
          </w:rPr>
          <w:t>Приложению N 7.</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 Государственному комитету Совета Министров СССР по профессионально-техническому образованию и Совету Министров РСФСР предусмотреть в планах на 1975 - 1978 годы подготовку для Министерства транспортного строительства 13 тыс. квалифицированных рабочих для строительства Байкало-Амурской железнодорожной магистрали, в том числе в 1975 году - 2 тыс. человек, в 1976 году - 3 тыс. человек, в 1977 году - 4 тыс. человек и в 1978 году - 4 тыс. человек.</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Подготовку указанных рабочих произвести в профессионально-технических училищах, находящихся на производственной базе других министерств и ведомств, по специальностям, согласованным с Министерством транспортного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 Министерству тяжелого, энергетического и транспортного машиностроения: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поставить в 1976 - 1978 годах Министерству транспортного строительства 50 буровых станков термомеханического бурения скважин (ТБС) на базе тракторов ЛЭТ-250М;</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изготовить и поставить Министерству путей сообщения в 1976 - 1980 годах (в счет общей поставки цистерн) не менее 25 тыс. </w:t>
      </w:r>
      <w:proofErr w:type="spellStart"/>
      <w:r w:rsidRPr="00A00B06">
        <w:rPr>
          <w:rFonts w:ascii="Arial" w:eastAsia="Times New Roman" w:hAnsi="Arial" w:cs="Arial"/>
          <w:color w:val="111827"/>
          <w:sz w:val="26"/>
          <w:szCs w:val="26"/>
          <w:lang w:eastAsia="ru-RU"/>
        </w:rPr>
        <w:t>восьмиосных</w:t>
      </w:r>
      <w:proofErr w:type="spellEnd"/>
      <w:r w:rsidRPr="00A00B06">
        <w:rPr>
          <w:rFonts w:ascii="Arial" w:eastAsia="Times New Roman" w:hAnsi="Arial" w:cs="Arial"/>
          <w:color w:val="111827"/>
          <w:sz w:val="26"/>
          <w:szCs w:val="26"/>
          <w:lang w:eastAsia="ru-RU"/>
        </w:rPr>
        <w:t xml:space="preserve"> цистерн для перевозки нефти и нефтепродуктов;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 xml:space="preserve">с участием Министерства путей сообщения разработать конструкцию и до 1980 года организовать производство </w:t>
      </w:r>
      <w:proofErr w:type="spellStart"/>
      <w:r w:rsidRPr="00A00B06">
        <w:rPr>
          <w:rFonts w:ascii="Arial" w:eastAsia="Times New Roman" w:hAnsi="Arial" w:cs="Arial"/>
          <w:color w:val="111827"/>
          <w:sz w:val="26"/>
          <w:szCs w:val="26"/>
          <w:lang w:eastAsia="ru-RU"/>
        </w:rPr>
        <w:t>восьмиосных</w:t>
      </w:r>
      <w:proofErr w:type="spellEnd"/>
      <w:r w:rsidRPr="00A00B06">
        <w:rPr>
          <w:rFonts w:ascii="Arial" w:eastAsia="Times New Roman" w:hAnsi="Arial" w:cs="Arial"/>
          <w:color w:val="111827"/>
          <w:sz w:val="26"/>
          <w:szCs w:val="26"/>
          <w:lang w:eastAsia="ru-RU"/>
        </w:rPr>
        <w:t xml:space="preserve"> цистерн габарита "Т" с поставкой 10 тыс. таких цистерн в 1981 - 1985 годах.</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Министерству тяжелого, энергетического и транспортного машиностроения с участием Министерства путей сообщения разработать в 1974 году мероприятия по обеспечению производства и поставки железнодорожному транспорту </w:t>
      </w:r>
      <w:proofErr w:type="spellStart"/>
      <w:r w:rsidRPr="00A00B06">
        <w:rPr>
          <w:rFonts w:ascii="Arial" w:eastAsia="Times New Roman" w:hAnsi="Arial" w:cs="Arial"/>
          <w:color w:val="111827"/>
          <w:sz w:val="26"/>
          <w:szCs w:val="26"/>
          <w:lang w:eastAsia="ru-RU"/>
        </w:rPr>
        <w:t>восьмиосных</w:t>
      </w:r>
      <w:proofErr w:type="spellEnd"/>
      <w:r w:rsidRPr="00A00B06">
        <w:rPr>
          <w:rFonts w:ascii="Arial" w:eastAsia="Times New Roman" w:hAnsi="Arial" w:cs="Arial"/>
          <w:color w:val="111827"/>
          <w:sz w:val="26"/>
          <w:szCs w:val="26"/>
          <w:lang w:eastAsia="ru-RU"/>
        </w:rPr>
        <w:t xml:space="preserve"> цистерн в количествах, предусмотренных настоящим Постановлением, и представить их в Госплан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Госплану СССР рассмотреть указанные мероприятия и по вопросам, требующим решения Правительства СССР, внести предложения в Совет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 Министерству энергетики и электрификации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разработать в 1974 - 1975 годах по заданию Министерства путей сообщения и Министерства транспортного строительства схемы внешнего энергоснабжения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на всем протяжении и </w:t>
      </w:r>
      <w:proofErr w:type="spellStart"/>
      <w:r w:rsidRPr="00A00B06">
        <w:rPr>
          <w:rFonts w:ascii="Arial" w:eastAsia="Times New Roman" w:hAnsi="Arial" w:cs="Arial"/>
          <w:color w:val="111827"/>
          <w:sz w:val="26"/>
          <w:szCs w:val="26"/>
          <w:lang w:eastAsia="ru-RU"/>
        </w:rPr>
        <w:t>техно-рабочие</w:t>
      </w:r>
      <w:proofErr w:type="spellEnd"/>
      <w:r w:rsidRPr="00A00B06">
        <w:rPr>
          <w:rFonts w:ascii="Arial" w:eastAsia="Times New Roman" w:hAnsi="Arial" w:cs="Arial"/>
          <w:color w:val="111827"/>
          <w:sz w:val="26"/>
          <w:szCs w:val="26"/>
          <w:lang w:eastAsia="ru-RU"/>
        </w:rPr>
        <w:t xml:space="preserve"> проекты на строительство линий электропередачи (по этапам их строительства) с учетом первоочередного энергоснабжения строительства Байкальского и Северо-Муйского тоннелей;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осуществить строительство линии электропередачи напряжением 110 </w:t>
      </w:r>
      <w:proofErr w:type="spellStart"/>
      <w:r w:rsidRPr="00A00B06">
        <w:rPr>
          <w:rFonts w:ascii="Arial" w:eastAsia="Times New Roman" w:hAnsi="Arial" w:cs="Arial"/>
          <w:color w:val="111827"/>
          <w:sz w:val="26"/>
          <w:szCs w:val="26"/>
          <w:lang w:eastAsia="ru-RU"/>
        </w:rPr>
        <w:t>кв</w:t>
      </w:r>
      <w:proofErr w:type="spellEnd"/>
      <w:r w:rsidRPr="00A00B06">
        <w:rPr>
          <w:rFonts w:ascii="Arial" w:eastAsia="Times New Roman" w:hAnsi="Arial" w:cs="Arial"/>
          <w:color w:val="111827"/>
          <w:sz w:val="26"/>
          <w:szCs w:val="26"/>
          <w:lang w:eastAsia="ru-RU"/>
        </w:rPr>
        <w:t xml:space="preserve"> (в габаритах 220 </w:t>
      </w:r>
      <w:proofErr w:type="spellStart"/>
      <w:r w:rsidRPr="00A00B06">
        <w:rPr>
          <w:rFonts w:ascii="Arial" w:eastAsia="Times New Roman" w:hAnsi="Arial" w:cs="Arial"/>
          <w:color w:val="111827"/>
          <w:sz w:val="26"/>
          <w:szCs w:val="26"/>
          <w:lang w:eastAsia="ru-RU"/>
        </w:rPr>
        <w:t>кв</w:t>
      </w:r>
      <w:proofErr w:type="spellEnd"/>
      <w:r w:rsidRPr="00A00B06">
        <w:rPr>
          <w:rFonts w:ascii="Arial" w:eastAsia="Times New Roman" w:hAnsi="Arial" w:cs="Arial"/>
          <w:color w:val="111827"/>
          <w:sz w:val="26"/>
          <w:szCs w:val="26"/>
          <w:lang w:eastAsia="ru-RU"/>
        </w:rPr>
        <w:t>) от г. Усть-Кута до г. Нижнеангарска с вводом в эксплуатацию участка Усть-Кут - Байкальский тоннель в 1976 году;</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обеспечить по договору с Министерством транспортного строительства временное энергоснабжение от передвижных электростанций площадок строительства Байкальского и Северо-Муйского тоннелей;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осуществить строительство </w:t>
      </w:r>
      <w:proofErr w:type="spellStart"/>
      <w:r w:rsidRPr="00A00B06">
        <w:rPr>
          <w:rFonts w:ascii="Arial" w:eastAsia="Times New Roman" w:hAnsi="Arial" w:cs="Arial"/>
          <w:color w:val="111827"/>
          <w:sz w:val="26"/>
          <w:szCs w:val="26"/>
          <w:lang w:eastAsia="ru-RU"/>
        </w:rPr>
        <w:t>двухцепной</w:t>
      </w:r>
      <w:proofErr w:type="spellEnd"/>
      <w:r w:rsidRPr="00A00B06">
        <w:rPr>
          <w:rFonts w:ascii="Arial" w:eastAsia="Times New Roman" w:hAnsi="Arial" w:cs="Arial"/>
          <w:color w:val="111827"/>
          <w:sz w:val="26"/>
          <w:szCs w:val="26"/>
          <w:lang w:eastAsia="ru-RU"/>
        </w:rPr>
        <w:t xml:space="preserve"> линии электропередачи напряжением 220 </w:t>
      </w:r>
      <w:proofErr w:type="spellStart"/>
      <w:r w:rsidRPr="00A00B06">
        <w:rPr>
          <w:rFonts w:ascii="Arial" w:eastAsia="Times New Roman" w:hAnsi="Arial" w:cs="Arial"/>
          <w:color w:val="111827"/>
          <w:sz w:val="26"/>
          <w:szCs w:val="26"/>
          <w:lang w:eastAsia="ru-RU"/>
        </w:rPr>
        <w:t>кв</w:t>
      </w:r>
      <w:proofErr w:type="spellEnd"/>
      <w:r w:rsidRPr="00A00B06">
        <w:rPr>
          <w:rFonts w:ascii="Arial" w:eastAsia="Times New Roman" w:hAnsi="Arial" w:cs="Arial"/>
          <w:color w:val="111827"/>
          <w:sz w:val="26"/>
          <w:szCs w:val="26"/>
          <w:lang w:eastAsia="ru-RU"/>
        </w:rPr>
        <w:t xml:space="preserve"> </w:t>
      </w:r>
      <w:proofErr w:type="spellStart"/>
      <w:r w:rsidRPr="00A00B06">
        <w:rPr>
          <w:rFonts w:ascii="Arial" w:eastAsia="Times New Roman" w:hAnsi="Arial" w:cs="Arial"/>
          <w:color w:val="111827"/>
          <w:sz w:val="26"/>
          <w:szCs w:val="26"/>
          <w:lang w:eastAsia="ru-RU"/>
        </w:rPr>
        <w:t>Усть-Илимская</w:t>
      </w:r>
      <w:proofErr w:type="spellEnd"/>
      <w:r w:rsidRPr="00A00B06">
        <w:rPr>
          <w:rFonts w:ascii="Arial" w:eastAsia="Times New Roman" w:hAnsi="Arial" w:cs="Arial"/>
          <w:color w:val="111827"/>
          <w:sz w:val="26"/>
          <w:szCs w:val="26"/>
          <w:lang w:eastAsia="ru-RU"/>
        </w:rPr>
        <w:t xml:space="preserve"> ГЭС - </w:t>
      </w:r>
      <w:proofErr w:type="spellStart"/>
      <w:r w:rsidRPr="00A00B06">
        <w:rPr>
          <w:rFonts w:ascii="Arial" w:eastAsia="Times New Roman" w:hAnsi="Arial" w:cs="Arial"/>
          <w:color w:val="111827"/>
          <w:sz w:val="26"/>
          <w:szCs w:val="26"/>
          <w:lang w:eastAsia="ru-RU"/>
        </w:rPr>
        <w:t>Коршуниха</w:t>
      </w:r>
      <w:proofErr w:type="spellEnd"/>
      <w:r w:rsidRPr="00A00B06">
        <w:rPr>
          <w:rFonts w:ascii="Arial" w:eastAsia="Times New Roman" w:hAnsi="Arial" w:cs="Arial"/>
          <w:color w:val="111827"/>
          <w:sz w:val="26"/>
          <w:szCs w:val="26"/>
          <w:lang w:eastAsia="ru-RU"/>
        </w:rPr>
        <w:t xml:space="preserve"> - Усть-Кут с вводом ее в эксплуатацию в 1976 году;</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разработать в 1975 году по заданию Министерства путей сообщения схему внешнего энергоснабжения Транссибирской железнодорожной магистрали и представить в Совет Министров СССР предложение о сроках обеспечения электроэнергией железнодорожного участка </w:t>
      </w:r>
      <w:proofErr w:type="spellStart"/>
      <w:r w:rsidRPr="00A00B06">
        <w:rPr>
          <w:rFonts w:ascii="Arial" w:eastAsia="Times New Roman" w:hAnsi="Arial" w:cs="Arial"/>
          <w:color w:val="111827"/>
          <w:sz w:val="26"/>
          <w:szCs w:val="26"/>
          <w:lang w:eastAsia="ru-RU"/>
        </w:rPr>
        <w:t>Карымская</w:t>
      </w:r>
      <w:proofErr w:type="spellEnd"/>
      <w:r w:rsidRPr="00A00B06">
        <w:rPr>
          <w:rFonts w:ascii="Arial" w:eastAsia="Times New Roman" w:hAnsi="Arial" w:cs="Arial"/>
          <w:color w:val="111827"/>
          <w:sz w:val="26"/>
          <w:szCs w:val="26"/>
          <w:lang w:eastAsia="ru-RU"/>
        </w:rPr>
        <w:t xml:space="preserve"> - Сковородино для перевода его на электрическую тягу.</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Госплану СССР предусматривать в проектах годовых планов начиная с 1975 года выделение Министерству энергетики и электрификации СССР капитальных вложений, необходимых для проектирования и строительства линий электропередачи для энергоснабжения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13. Министерству высшего и среднего специального образования СССР и Министерству путей сообщения обеспечить подготовку и направление в 1975 - 1980 годах Министерству транспортного строительства на строительство Байкало-Амурской железнодорожной магистрали молодых специалистов с высшим образованием согласно </w:t>
      </w:r>
      <w:hyperlink r:id="rId13" w:anchor="616" w:tooltip="Приложение N 8" w:history="1">
        <w:r w:rsidRPr="00A00B06">
          <w:rPr>
            <w:rFonts w:ascii="Arial" w:eastAsia="Times New Roman" w:hAnsi="Arial" w:cs="Arial"/>
            <w:color w:val="0000FF"/>
            <w:sz w:val="26"/>
            <w:u w:val="single"/>
            <w:lang w:eastAsia="ru-RU"/>
          </w:rPr>
          <w:t>Приложению N 8.</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14. Разрешить Министерству транспортного строительства проводить в 1975 - 1980 годах набор шоферов и механизаторов из числа военнослужащих, подлежащих увольнению в запас, для работы на строительстве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в количестве до 10 тыс. человек ежегодно на условиях, предусмотренных Постановлением ЦК КПСС и Совета Министров СССР от 17 мая 1956 г. N 648.</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 Обязать руководителей министерств, ведомств, строительно-монтажных организаций и предприятий освобождать от работы в порядке перевода работников, изъявивших желание перейти на постоянную работу в организации и на предприятия, осуществляющие строительство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16. Установить для рабочих, инженерно-технических работников и служащих Министерства транспортного строительства, Министерства путей сообщения и других министерств и ведомств, занятых на изыскательских и проектных работах, на строительстве, в промышленных и подсобно-вспомогательных производствах, на транспорте, в хозяйствах и организациях, обслуживающих строительство и строителей Байкало-Амурской железнодорожной магистрали,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условия оплаты труда и льготы согласно </w:t>
      </w:r>
      <w:hyperlink r:id="rId14" w:anchor="745" w:tooltip="Приложение N 9" w:history="1">
        <w:r w:rsidRPr="00A00B06">
          <w:rPr>
            <w:rFonts w:ascii="Arial" w:eastAsia="Times New Roman" w:hAnsi="Arial" w:cs="Arial"/>
            <w:color w:val="0000FF"/>
            <w:sz w:val="26"/>
            <w:u w:val="single"/>
            <w:lang w:eastAsia="ru-RU"/>
          </w:rPr>
          <w:t>Приложению N 9.</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17. Для руководства строительством Байкало-Амурской железнодорожной магистрали и для материально-технического обеспечения этого строительства Министерству транспортного строительства организовать в 1974 году Главное управление по строительству Байкало-Амурской железнодорожной магистрали - </w:t>
      </w:r>
      <w:proofErr w:type="spellStart"/>
      <w:r w:rsidRPr="00A00B06">
        <w:rPr>
          <w:rFonts w:ascii="Arial" w:eastAsia="Times New Roman" w:hAnsi="Arial" w:cs="Arial"/>
          <w:color w:val="111827"/>
          <w:sz w:val="26"/>
          <w:szCs w:val="26"/>
          <w:lang w:eastAsia="ru-RU"/>
        </w:rPr>
        <w:t>Главбамстрой</w:t>
      </w:r>
      <w:proofErr w:type="spellEnd"/>
      <w:r w:rsidRPr="00A00B06">
        <w:rPr>
          <w:rFonts w:ascii="Arial" w:eastAsia="Times New Roman" w:hAnsi="Arial" w:cs="Arial"/>
          <w:color w:val="111827"/>
          <w:sz w:val="26"/>
          <w:szCs w:val="26"/>
          <w:lang w:eastAsia="ru-RU"/>
        </w:rPr>
        <w:t xml:space="preserve"> (на хозрасчете), а Министерству путей сообщения - Управление по комплектованию оборудованием строительства Байкало-Амурской железнодорожной магистрали - </w:t>
      </w:r>
      <w:proofErr w:type="spellStart"/>
      <w:r w:rsidRPr="00A00B06">
        <w:rPr>
          <w:rFonts w:ascii="Arial" w:eastAsia="Times New Roman" w:hAnsi="Arial" w:cs="Arial"/>
          <w:color w:val="111827"/>
          <w:sz w:val="26"/>
          <w:szCs w:val="26"/>
          <w:lang w:eastAsia="ru-RU"/>
        </w:rPr>
        <w:t>Транскомплект</w:t>
      </w:r>
      <w:proofErr w:type="spellEnd"/>
      <w:r w:rsidRPr="00A00B06">
        <w:rPr>
          <w:rFonts w:ascii="Arial" w:eastAsia="Times New Roman" w:hAnsi="Arial" w:cs="Arial"/>
          <w:color w:val="111827"/>
          <w:sz w:val="26"/>
          <w:szCs w:val="26"/>
          <w:lang w:eastAsia="ru-RU"/>
        </w:rPr>
        <w:t xml:space="preserve"> (на хозрасчете), соответствующее управление в Главном управлении капитального строительства Министерства и дирекцию строительства этой магистрали, установив должностные оклады работникам этой дирекции на уровне окладов соответствующих работников управления железной дороги, отнесенной к первой группе по оплате труда.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связи с организацией указанных подразделений увеличить численность работников центрального аппарата Министерства транспортного строительства на 170 единиц и Министерства путей сообщения на 120 единиц.</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18. Стройбанку СССР для обеспечения бесперебойного финансирования строительства Байкало-Амурской железнодорожной магистрали создать контору Стройбанка СССР в районе строительства и отделения Стройбанка СССР в местах дислокации строительных организаций, для чего увеличить численность работников Стройбанка СССР на 80 единиц, в том числе численность работников центрального аппарата Стройбанка СССР - на 8 единиц.</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 Госплану СССР, Госснабу СССР, министерствам и ведомствам СССР предусматривать выделение Министерству транспортного строительства для строительства Байкало-Амурской железнодорожной магистрали (включая потребность субподрядных организаций других министерств и ведомств в общестроительных машинах и механизмах для указанного строительства) в 1975 - 1977 годах оборудования, машин и механизмов согласно </w:t>
      </w:r>
      <w:hyperlink r:id="rId15" w:anchor="782" w:tooltip="Приложение N 10" w:history="1">
        <w:r w:rsidRPr="00A00B06">
          <w:rPr>
            <w:rFonts w:ascii="Arial" w:eastAsia="Times New Roman" w:hAnsi="Arial" w:cs="Arial"/>
            <w:color w:val="0000FF"/>
            <w:sz w:val="26"/>
            <w:u w:val="single"/>
            <w:lang w:eastAsia="ru-RU"/>
          </w:rPr>
          <w:t>Приложению N 10</w:t>
        </w:r>
      </w:hyperlink>
      <w:r w:rsidRPr="00A00B06">
        <w:rPr>
          <w:rFonts w:ascii="Arial" w:eastAsia="Times New Roman" w:hAnsi="Arial" w:cs="Arial"/>
          <w:color w:val="111827"/>
          <w:sz w:val="26"/>
          <w:szCs w:val="26"/>
          <w:lang w:eastAsia="ru-RU"/>
        </w:rPr>
        <w:t> и в 1975 году - материалов и кабельных изделий согласно </w:t>
      </w:r>
      <w:hyperlink r:id="rId16" w:anchor="1476" w:tooltip="Приложение N 11" w:history="1">
        <w:r w:rsidRPr="00A00B06">
          <w:rPr>
            <w:rFonts w:ascii="Arial" w:eastAsia="Times New Roman" w:hAnsi="Arial" w:cs="Arial"/>
            <w:color w:val="0000FF"/>
            <w:sz w:val="26"/>
            <w:u w:val="single"/>
            <w:lang w:eastAsia="ru-RU"/>
          </w:rPr>
          <w:t>Приложению N 11.</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Госснабу СССР выделить дополнительно в 1974 году Министерству транспортного строительства для строительства Байкало-Амурской железнодорожной магистрали автомобили, оборудование, машины, механизмы и кабельные изделия согласно </w:t>
      </w:r>
      <w:hyperlink r:id="rId17" w:anchor="1564" w:tooltip="Приложение N 12" w:history="1">
        <w:r w:rsidRPr="00A00B06">
          <w:rPr>
            <w:rFonts w:ascii="Arial" w:eastAsia="Times New Roman" w:hAnsi="Arial" w:cs="Arial"/>
            <w:color w:val="0000FF"/>
            <w:sz w:val="26"/>
            <w:u w:val="single"/>
            <w:lang w:eastAsia="ru-RU"/>
          </w:rPr>
          <w:t>Приложению N 12</w:t>
        </w:r>
      </w:hyperlink>
      <w:r w:rsidRPr="00A00B06">
        <w:rPr>
          <w:rFonts w:ascii="Arial" w:eastAsia="Times New Roman" w:hAnsi="Arial" w:cs="Arial"/>
          <w:color w:val="111827"/>
          <w:sz w:val="26"/>
          <w:szCs w:val="26"/>
          <w:lang w:eastAsia="ru-RU"/>
        </w:rPr>
        <w:t> и Министерству энергетики и электрификации СССР для сооружения линии электропередачи Усть-Кут - Нижнеангарск - автомобили и машины согласно </w:t>
      </w:r>
      <w:hyperlink r:id="rId18" w:anchor="1950" w:tooltip="Приложение N 13" w:history="1">
        <w:r w:rsidRPr="00A00B06">
          <w:rPr>
            <w:rFonts w:ascii="Arial" w:eastAsia="Times New Roman" w:hAnsi="Arial" w:cs="Arial"/>
            <w:color w:val="0000FF"/>
            <w:sz w:val="26"/>
            <w:u w:val="single"/>
            <w:lang w:eastAsia="ru-RU"/>
          </w:rPr>
          <w:t>Приложению N 13.</w:t>
        </w:r>
      </w:hyperlink>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20. Установить, что выделение Министерству транспортного строительства и Министерству путей сообщения материалов, оборудования, кабельных изделий, машин, механизмов, транспортных средств и других материальных ресурсов для строительства Байкало-Амурской железнодорожной магистрали,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производится в годовых планах отдельной строкой исходя из физических объемов работ.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21. Госплану СССР совместно с Госснабом СССР на основе представленных Министерством транспортного строительства расчетов установить для организаций, осуществляющих строительство Байкало-Амурской железнодорожной магистрали, нормативы переходящих запасов материалов с учетом сезонного завоза их.</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22. Увеличить на 1974 год Министерству транспортного строительства объем капитальных вложений на 30 млн. рублей для приобретения сборных зданий, оборудования и инвентаря, а также на расходы, связанные с организацией </w:t>
      </w:r>
      <w:proofErr w:type="spellStart"/>
      <w:r w:rsidRPr="00A00B06">
        <w:rPr>
          <w:rFonts w:ascii="Arial" w:eastAsia="Times New Roman" w:hAnsi="Arial" w:cs="Arial"/>
          <w:color w:val="111827"/>
          <w:sz w:val="26"/>
          <w:szCs w:val="26"/>
          <w:lang w:eastAsia="ru-RU"/>
        </w:rPr>
        <w:t>Главбамстроя</w:t>
      </w:r>
      <w:proofErr w:type="spellEnd"/>
      <w:r w:rsidRPr="00A00B06">
        <w:rPr>
          <w:rFonts w:ascii="Arial" w:eastAsia="Times New Roman" w:hAnsi="Arial" w:cs="Arial"/>
          <w:color w:val="111827"/>
          <w:sz w:val="26"/>
          <w:szCs w:val="26"/>
          <w:lang w:eastAsia="ru-RU"/>
        </w:rPr>
        <w:t xml:space="preserve"> и линейных подразделений на строительстве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Финансирование указанных капитальных вложений произвести за счет резервного фонда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23. Одобрить инициативу ЦК ВЛКСМ, объявившего строительство Байкало-Амурской железнодорожной магистрали Всесоюзной ударной комсомольской стройкой, о направлении на эту стройку по комсомольским путевкам квалифицированных рабочих с промышленных предприятий и строек страны с тем, чтобы начиная с 1975 года на строительстве Байкало-Амурской железнодорожной магистрали ежегодно работало не менее 20 тыс. человек молодежи.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ЦК компартий союзных республик, крайкомам и обкомам КПСС оказывать помощь комсомольским организациям в работе по направлению молодежи на строительство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24 - 36. Секретно.</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 *</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Учитывая большое народнохозяйственное значение строительства Байкало-Амурской железнодорожной магистрали,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Центральный Комитет КПСС и Совет Министров СССР обязывают Совет Министров РСФСР, Совет Министров Бурятской АССР и Бурятский обком КПСС, Совет Министров Якутской АССР и Якутский обком КПСС, Хабаровский крайком КПСС и Хабаровский крайисполком, Читинский, Иркутский и Амурский обкомы КПСС и Читинский, Иркутский и Амурский облисполкомы, все партийные, советские и хозяйственные органы оказывать всемерное содействие организациям Министерства транспортного строительства и Министерства путей сообщения в выполнении возложенных на них задач по строительству Байкало-Амурской железнодорожной магистрали,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второго пути железнодорожной линии Тайшет - Лена и объектов, связанных с увеличением пропускной способности железных дорог Восточной Сибири и Дальнего Востока.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Секретарь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Центрального Комитета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Л.БРЕЖНЕВ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Председатель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А.КОСЫГИН</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ЗАДАНИЕ</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НА СТРОИТЕЛЬСТВО И ВВОД В ЭКСПЛУАТАЦИЮ</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УЧАСТКОВ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И ЖЕЛЕЗНОДОРОЖНОЙ ЛИНИИ БАМ - ТЫНДА - БЕРКАКИТ</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3888"/>
        <w:gridCol w:w="3126"/>
        <w:gridCol w:w="5699"/>
        <w:gridCol w:w="3847"/>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Расчетная протяженность (км)</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Срок начала строительства и ввода в постоянную эксплуатацию</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Срок ввода во временную эксплуатацию</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Усть-Кут (Лена) - Нижнеангарск</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342</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1974 - 1982 годы</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1979 год (до Байкальского тоннеля)</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Нижнеангарск - Чара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1975 - 1983 годы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1982 год</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Чара - Тында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1975 - 1983 годы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1982 год</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Тында - Ургал</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1975 - 1983 годы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1982 год</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Ургал - Дуки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1975 - 1982 годы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1981 год</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Туки - Комсомольск-на-Амуре (усиление)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1976 - 1980 годы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180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1974 - 1977 годы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год</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Тында - Беркакит</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217</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1975 - 1979 годы</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1978 год</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2</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СРОКИ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ПРЕДСТАВЛЕНИЯ В СОВЕТ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ТЕХНИЧЕСКИХ ПРОЕКТОВ НА СТРОИТЕЛЬСТВО УЧАСТКОВ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И ЖЕЛЕЗНОДОРОЖНОЙ ЛИНИИ ТЫНДА - БЕРКАКИТ</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6206"/>
        <w:gridCol w:w="10354"/>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Наименование участков</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Срок представления технических проектов в Совет Министров СССР</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Усть-Кут (Лена) - Нижнеангарск</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сентябрь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Нижнеангарск - Чара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II квартал 1975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Чара - Тында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октябрь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Тында - Ургал</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II квартал 1976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Ургал - Дуки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III квартал 1975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Дуки - Комсомольск-на-Амуре (усиление)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IV квартал 1975 г.</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Тында - Беркакит</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III квартал 1974 г.</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3</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ПЕРЕЧЕНЬ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ОБЪЕКТОВ ПРОИЗВОДСТВЕННОЙ БАЗЫ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И ЖЕЛЕЗНОДОРОЖНОЙ ЛИНИИ БАМ - ТЫНДА - БЕРКАКИТ</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10995"/>
        <w:gridCol w:w="3174"/>
        <w:gridCol w:w="2391"/>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Наименование объектов</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Проектная мощность</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Срок </w:t>
            </w:r>
            <w:r w:rsidRPr="00A00B06">
              <w:rPr>
                <w:rFonts w:ascii="Arial" w:eastAsia="Times New Roman" w:hAnsi="Arial" w:cs="Arial"/>
                <w:color w:val="111827"/>
                <w:sz w:val="26"/>
                <w:szCs w:val="26"/>
                <w:lang w:eastAsia="ru-RU"/>
              </w:rPr>
              <w:lastRenderedPageBreak/>
              <w:t>строительства</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Комплекс предприятий стройиндустрии, ст. Шимановская:</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1974 - 1976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завод железобетонных конструкций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по производству керамзита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щебеночный завод с каменным карьером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по изготовлению гранитных изделий для облицовки опор мостов, зданий и сооружений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400 тыс.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по изготовлению сантехнических и электромонтажных заготовок и закладных деталей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800 тыс. рублей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завод по ремонту дорожно-строительных машин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 млн. рублей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Комплекс предприятий стройиндустрии, ст. Тайшет: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1975 - 1977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завод железобетонных конструкций для строительства жилых и служебно-технических полносборных зданий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производство керамзита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производство перлита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производство </w:t>
            </w:r>
            <w:proofErr w:type="spellStart"/>
            <w:r w:rsidRPr="00A00B06">
              <w:rPr>
                <w:rFonts w:ascii="Arial" w:eastAsia="Times New Roman" w:hAnsi="Arial" w:cs="Arial"/>
                <w:color w:val="111827"/>
                <w:sz w:val="26"/>
                <w:szCs w:val="26"/>
                <w:lang w:eastAsia="ru-RU"/>
              </w:rPr>
              <w:t>минераловатных</w:t>
            </w:r>
            <w:proofErr w:type="spellEnd"/>
            <w:r w:rsidRPr="00A00B06">
              <w:rPr>
                <w:rFonts w:ascii="Arial" w:eastAsia="Times New Roman" w:hAnsi="Arial" w:cs="Arial"/>
                <w:color w:val="111827"/>
                <w:sz w:val="26"/>
                <w:szCs w:val="26"/>
                <w:lang w:eastAsia="ru-RU"/>
              </w:rPr>
              <w:t xml:space="preserve"> плит повышенной жесткости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по изготовлению сантехнических и электромонтажных заготовок и закладных деталей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800 тыс. рублей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завод по ремонту дорожно-строительных машин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 млн. рублей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цех по изготовлению битумно-перлитовой изоляции для </w:t>
            </w:r>
            <w:proofErr w:type="spellStart"/>
            <w:r w:rsidRPr="00A00B06">
              <w:rPr>
                <w:rFonts w:ascii="Arial" w:eastAsia="Times New Roman" w:hAnsi="Arial" w:cs="Arial"/>
                <w:color w:val="111827"/>
                <w:sz w:val="26"/>
                <w:szCs w:val="26"/>
                <w:lang w:eastAsia="ru-RU"/>
              </w:rPr>
              <w:t>бесканальной</w:t>
            </w:r>
            <w:proofErr w:type="spellEnd"/>
            <w:r w:rsidRPr="00A00B06">
              <w:rPr>
                <w:rFonts w:ascii="Arial" w:eastAsia="Times New Roman" w:hAnsi="Arial" w:cs="Arial"/>
                <w:color w:val="111827"/>
                <w:sz w:val="26"/>
                <w:szCs w:val="26"/>
                <w:lang w:eastAsia="ru-RU"/>
              </w:rPr>
              <w:t xml:space="preserve"> прокладки теплосети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500 тыс. </w:t>
            </w:r>
            <w:proofErr w:type="spellStart"/>
            <w:r w:rsidRPr="00A00B06">
              <w:rPr>
                <w:rFonts w:ascii="Arial" w:eastAsia="Times New Roman" w:hAnsi="Arial" w:cs="Arial"/>
                <w:color w:val="111827"/>
                <w:sz w:val="26"/>
                <w:szCs w:val="26"/>
                <w:lang w:eastAsia="ru-RU"/>
              </w:rPr>
              <w:t>пог</w:t>
            </w:r>
            <w:proofErr w:type="spellEnd"/>
            <w:r w:rsidRPr="00A00B06">
              <w:rPr>
                <w:rFonts w:ascii="Arial" w:eastAsia="Times New Roman" w:hAnsi="Arial" w:cs="Arial"/>
                <w:color w:val="111827"/>
                <w:sz w:val="26"/>
                <w:szCs w:val="26"/>
                <w:lang w:eastAsia="ru-RU"/>
              </w:rPr>
              <w:t>.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Комплекс предприятий стройматериалов, ст. Нижнеудинск: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1975 - 1977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производство плоских прессованных асбоцементных крупноразмерных листов</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 млн.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производство асбоцементных изделий методом экструзии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 млн.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производство декоративной поливинилхлоридной пленки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 млн.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производство древесноволокнистых плит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 млн.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Завод металлоконструкций, ст. Курган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 тыс. тонн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1975 - 1978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Цехи (ст. Улан-Удэ) по производству:</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1975 - 1978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стальных гофрированных труб</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 тыс. тонн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легких металлоконструкций комплектной поставки (типа "Берлин" и "</w:t>
            </w:r>
            <w:proofErr w:type="spellStart"/>
            <w:r w:rsidRPr="00A00B06">
              <w:rPr>
                <w:rFonts w:ascii="Arial" w:eastAsia="Times New Roman" w:hAnsi="Arial" w:cs="Arial"/>
                <w:color w:val="111827"/>
                <w:sz w:val="26"/>
                <w:szCs w:val="26"/>
                <w:lang w:eastAsia="ru-RU"/>
              </w:rPr>
              <w:t>Плауэн</w:t>
            </w:r>
            <w:proofErr w:type="spellEnd"/>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 тыс. тонн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алюминиевых конструкций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 тыс. тонн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Деревообрабатывающий комбинат, район ст. Усть-Кут: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1975 - 1977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древесностружечных плит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древесноволокнистых плит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 млн.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столярных изделий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 тыс.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Деревообделочный комбинат, ст. Амазар:</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1975 - 1977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цех столярных и </w:t>
            </w:r>
            <w:proofErr w:type="spellStart"/>
            <w:r w:rsidRPr="00A00B06">
              <w:rPr>
                <w:rFonts w:ascii="Arial" w:eastAsia="Times New Roman" w:hAnsi="Arial" w:cs="Arial"/>
                <w:color w:val="111827"/>
                <w:sz w:val="26"/>
                <w:szCs w:val="26"/>
                <w:lang w:eastAsia="ru-RU"/>
              </w:rPr>
              <w:t>погонажных</w:t>
            </w:r>
            <w:proofErr w:type="spellEnd"/>
            <w:r w:rsidRPr="00A00B06">
              <w:rPr>
                <w:rFonts w:ascii="Arial" w:eastAsia="Times New Roman" w:hAnsi="Arial" w:cs="Arial"/>
                <w:color w:val="111827"/>
                <w:sz w:val="26"/>
                <w:szCs w:val="26"/>
                <w:lang w:eastAsia="ru-RU"/>
              </w:rPr>
              <w:t xml:space="preserve"> изделий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 тыс.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древесностружечных плит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цех клееных конструкций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Завод по ремонту строительной техники, ст. Комсомольск-на-Амуре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 млн. рублей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1975 - 1978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Притрассовые</w:t>
            </w:r>
            <w:proofErr w:type="spellEnd"/>
            <w:r w:rsidRPr="00A00B06">
              <w:rPr>
                <w:rFonts w:ascii="Arial" w:eastAsia="Times New Roman" w:hAnsi="Arial" w:cs="Arial"/>
                <w:color w:val="111827"/>
                <w:sz w:val="26"/>
                <w:szCs w:val="26"/>
                <w:lang w:eastAsia="ru-RU"/>
              </w:rPr>
              <w:t xml:space="preserve"> щебеночные заводы и балластные карьеры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1975 - 1978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Профессионально-технические училища, ст. Шимановская, Лена, Тында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на 600 человек каждое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1974 - 1976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Шпалопропиточный завод, ст. Тында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240 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1975 - 1977 годы</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Авторемонтный завод, Хабаровский край</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продукции на 7,5 млн. рублей</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1975 - 1978 годы</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4</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ОБЪЕМ</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КАПИТАЛЬНЫХ ВЛОЖЕНИЙ, УСТАНАВЛИВАЕМЫЙ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НА 1975 - 1980 ГОДЫ ДЛЯ СТРОИТЕЛЬСТВА БАЙКАЛО-АМУРСКОЙ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ЖЕЛЕЗНОДОРОЖНОЙ МАГИСТРАЛИ, ВТОРОГО ПУТИ ЖЕЛЕЗНОДОРОЖНОЙ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ЛИНИИ ТАЙШЕТ - ЛЕНА И ЖЕЛЕЗНОДОРОЖНОЙ ЛИНИИ БАМ -</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Consolas" w:eastAsia="Times New Roman" w:hAnsi="Consolas" w:cs="Consolas"/>
          <w:color w:val="111827"/>
          <w:sz w:val="26"/>
          <w:szCs w:val="26"/>
          <w:lang w:eastAsia="ru-RU"/>
        </w:rPr>
      </w:pPr>
      <w:r w:rsidRPr="00A00B06">
        <w:rPr>
          <w:rFonts w:ascii="Consolas" w:eastAsia="Times New Roman" w:hAnsi="Consolas" w:cs="Consolas"/>
          <w:color w:val="111827"/>
          <w:sz w:val="26"/>
          <w:szCs w:val="26"/>
          <w:lang w:eastAsia="ru-RU"/>
        </w:rPr>
        <w:t xml:space="preserve">                                                     (млн. рублей)</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8521"/>
        <w:gridCol w:w="1339"/>
        <w:gridCol w:w="1340"/>
        <w:gridCol w:w="1340"/>
        <w:gridCol w:w="1340"/>
        <w:gridCol w:w="1340"/>
        <w:gridCol w:w="1340"/>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1977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1978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1979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1980 год</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Байкало-Амурская железнодорожная магистраль - всего</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233</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471</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703</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721</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721</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721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объем строительно-монтажных работ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185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375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Второй путь железнодорожной линии Тайшет - Лена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59</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объем строительно-монтажных работ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Железнодорожная линия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в том числе объем строительно-монтажных работ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Железнодорожная линия Тында - Беркакит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объем строительно-монтажных работ</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43</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84</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95</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76</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5</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ПЕРЕЧЕНЬ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РАБОТ ПО УВЕЛИЧЕНИЮ ПРОПУСКНОЙ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СПОСОБНОСТИ ТРАНССИБИРСКОЙ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И ЖЕЛЕЗНОДОРОЖНЫХ ПОДХОДОВ К БАЙКАЛО-АМУРСКОЙ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ЖЕЛЕЗНОДОРОЖНОЙ МАГИСТРАЛИ</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5123"/>
        <w:gridCol w:w="2731"/>
        <w:gridCol w:w="4525"/>
        <w:gridCol w:w="4181"/>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Проектная мощность (км)</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Ориентировочная стоимость (млн. рублей)</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Срок начала и окончания строительства</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Строительство вторых и третьих главных путей:</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Черемхово - </w:t>
            </w:r>
            <w:proofErr w:type="spellStart"/>
            <w:r w:rsidRPr="00A00B06">
              <w:rPr>
                <w:rFonts w:ascii="Arial" w:eastAsia="Times New Roman" w:hAnsi="Arial" w:cs="Arial"/>
                <w:color w:val="111827"/>
                <w:sz w:val="26"/>
                <w:szCs w:val="26"/>
                <w:lang w:eastAsia="ru-RU"/>
              </w:rPr>
              <w:t>Суховская</w:t>
            </w:r>
            <w:proofErr w:type="spellEnd"/>
            <w:r w:rsidRPr="00A00B06">
              <w:rPr>
                <w:rFonts w:ascii="Arial" w:eastAsia="Times New Roman" w:hAnsi="Arial" w:cs="Arial"/>
                <w:color w:val="111827"/>
                <w:sz w:val="26"/>
                <w:szCs w:val="26"/>
                <w:lang w:eastAsia="ru-RU"/>
              </w:rPr>
              <w:t xml:space="preserve"> (III путь)</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1978 - 1980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Суховская</w:t>
            </w:r>
            <w:proofErr w:type="spellEnd"/>
            <w:r w:rsidRPr="00A00B06">
              <w:rPr>
                <w:rFonts w:ascii="Arial" w:eastAsia="Times New Roman" w:hAnsi="Arial" w:cs="Arial"/>
                <w:color w:val="111827"/>
                <w:sz w:val="26"/>
                <w:szCs w:val="26"/>
                <w:lang w:eastAsia="ru-RU"/>
              </w:rPr>
              <w:t xml:space="preserve"> - Батарейная</w:t>
            </w:r>
          </w:p>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(III путь)</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1977 - 1979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Иркутск - </w:t>
            </w:r>
            <w:proofErr w:type="spellStart"/>
            <w:r w:rsidRPr="00A00B06">
              <w:rPr>
                <w:rFonts w:ascii="Arial" w:eastAsia="Times New Roman" w:hAnsi="Arial" w:cs="Arial"/>
                <w:color w:val="111827"/>
                <w:sz w:val="26"/>
                <w:szCs w:val="26"/>
                <w:lang w:eastAsia="ru-RU"/>
              </w:rPr>
              <w:t>Слюдянка</w:t>
            </w:r>
            <w:proofErr w:type="spellEnd"/>
            <w:r w:rsidRPr="00A00B06">
              <w:rPr>
                <w:rFonts w:ascii="Arial" w:eastAsia="Times New Roman" w:hAnsi="Arial" w:cs="Arial"/>
                <w:color w:val="111827"/>
                <w:sz w:val="26"/>
                <w:szCs w:val="26"/>
                <w:lang w:eastAsia="ru-RU"/>
              </w:rPr>
              <w:t xml:space="preserve"> (III путь)</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131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1976 - 1980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Угловая - Находка (II путь)</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1974 - 1979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Усиление железнодорожных линий: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Пивань - Советская Гавань</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441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1974 - 1976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Ургал - Известковая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1977 - 1979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Электрификация железнодорожных линий: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Хабаровск - </w:t>
            </w:r>
            <w:proofErr w:type="spellStart"/>
            <w:r w:rsidRPr="00A00B06">
              <w:rPr>
                <w:rFonts w:ascii="Arial" w:eastAsia="Times New Roman" w:hAnsi="Arial" w:cs="Arial"/>
                <w:color w:val="111827"/>
                <w:sz w:val="26"/>
                <w:szCs w:val="26"/>
                <w:lang w:eastAsia="ru-RU"/>
              </w:rPr>
              <w:t>Бира</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227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1976 - 1978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Бира</w:t>
            </w:r>
            <w:proofErr w:type="spellEnd"/>
            <w:r w:rsidRPr="00A00B06">
              <w:rPr>
                <w:rFonts w:ascii="Arial" w:eastAsia="Times New Roman" w:hAnsi="Arial" w:cs="Arial"/>
                <w:color w:val="111827"/>
                <w:sz w:val="26"/>
                <w:szCs w:val="26"/>
                <w:lang w:eastAsia="ru-RU"/>
              </w:rPr>
              <w:t xml:space="preserve"> - Сковородино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1978 - 1983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Автоблокировка и диспетчерская централизация: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Бикин - </w:t>
            </w:r>
            <w:proofErr w:type="spellStart"/>
            <w:r w:rsidRPr="00A00B06">
              <w:rPr>
                <w:rFonts w:ascii="Arial" w:eastAsia="Times New Roman" w:hAnsi="Arial" w:cs="Arial"/>
                <w:color w:val="111827"/>
                <w:sz w:val="26"/>
                <w:szCs w:val="26"/>
                <w:lang w:eastAsia="ru-RU"/>
              </w:rPr>
              <w:t>Надеждинская</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528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1974 - 1975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Ксеньевская</w:t>
            </w:r>
            <w:proofErr w:type="spellEnd"/>
            <w:r w:rsidRPr="00A00B06">
              <w:rPr>
                <w:rFonts w:ascii="Arial" w:eastAsia="Times New Roman" w:hAnsi="Arial" w:cs="Arial"/>
                <w:color w:val="111827"/>
                <w:sz w:val="26"/>
                <w:szCs w:val="26"/>
                <w:lang w:eastAsia="ru-RU"/>
              </w:rPr>
              <w:t xml:space="preserve"> - Белогорск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1068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1974 - 1976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Волочаевка - Комсомольск-на-Амуре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344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1976 - 1977 годы</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Развитие узлов и станций: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Иркутск, Хабаровск, Тайшет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1975 - 1982 годы</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Развитие локомотивного и вагонного хозяйства</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1975 - 1983 годы</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6</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МЕРОПРИЯТИЯ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 xml:space="preserve">ПО ОБЕСПЕЧЕНИЮ СТРОИТЕЛЬСТВА </w:t>
      </w:r>
      <w:proofErr w:type="spellStart"/>
      <w:r w:rsidRPr="00A00B06">
        <w:rPr>
          <w:rFonts w:ascii="Arial" w:eastAsia="Times New Roman" w:hAnsi="Arial" w:cs="Arial"/>
          <w:b/>
          <w:bCs/>
          <w:color w:val="111827"/>
          <w:sz w:val="26"/>
          <w:szCs w:val="26"/>
          <w:lang w:eastAsia="ru-RU"/>
        </w:rPr>
        <w:t>Байкало-АмурСКОЙ</w:t>
      </w:r>
      <w:proofErr w:type="spellEnd"/>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ЖЕЛЕЗНОДОРОЖНОЙ МАГИСТРАЛИ, ВТОРОГО ПУТИ ЖЕЛЕЗНОДОРОЖНОЙ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ЛИНИИ ТАЙШЕТ - ЛЕНА И ЖЕЛЕЗНОДОРОЖНОЙ ЛИНИИ БАМ -</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 Министерству транспортного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осуществить в 1974 - 1975 годах строительство и ввод в действие мостового перехода через р. Лену в районе г. Усть-Кута;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выполнить основные работы по строительству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с вводом ее во временную эксплуатацию на всем протяжении в 1975 году;</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выполнить в 1974 году подготовительные работы по строительству Северо-Муйского и Байкальского тоннелей (строительство </w:t>
      </w:r>
      <w:proofErr w:type="spellStart"/>
      <w:r w:rsidRPr="00A00B06">
        <w:rPr>
          <w:rFonts w:ascii="Arial" w:eastAsia="Times New Roman" w:hAnsi="Arial" w:cs="Arial"/>
          <w:color w:val="111827"/>
          <w:sz w:val="26"/>
          <w:szCs w:val="26"/>
          <w:lang w:eastAsia="ru-RU"/>
        </w:rPr>
        <w:t>притрассовых</w:t>
      </w:r>
      <w:proofErr w:type="spellEnd"/>
      <w:r w:rsidRPr="00A00B06">
        <w:rPr>
          <w:rFonts w:ascii="Arial" w:eastAsia="Times New Roman" w:hAnsi="Arial" w:cs="Arial"/>
          <w:color w:val="111827"/>
          <w:sz w:val="26"/>
          <w:szCs w:val="26"/>
          <w:lang w:eastAsia="ru-RU"/>
        </w:rPr>
        <w:t xml:space="preserve"> автомобильных дорог к тоннелям и временных поселков для строителей).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 Главному управлению геодезии и картографии при Совете Министров СССР выполнить до 1 сентября 1974 г. по договору с Министерством транспортного строительства основные геодезические работы (тоннельную триангуляцию, полигонометрию и высокоточное нивелирование) на участках строительства тоннелей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 Министерству геологии СССР закончить до 1 октября 1974 г. буровые работы по Северо-Муйскому тоннелю, выполняемые по договору с Министерством транспортного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 Совету Министров РСФСР и Государственному комитету лесного хозяйства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разрешить Министерству путей сообщения и Министерству транспортного строительства производить вырубку леса под трассы железных дорог, линий связи, автомобильных дорог и под строительство других сооружений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с последующим оформлением полосы отвода;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 xml:space="preserve">закреплять за Министерством транспортного строительства (по его заявке) вдоль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и пересекающих их рек и в других пунктах, примыкающих к строительству этих объектов, лесосырьевые базы и отводить лесосечный фонд в объемах, необходимых для указанного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5. Министерству энергетики и электрификации СССР поставить в 1974 - 1977 годах для строительства железнодорожной линии Усть-Кут - Нижнеангарск с карьеров </w:t>
      </w:r>
      <w:proofErr w:type="spellStart"/>
      <w:r w:rsidRPr="00A00B06">
        <w:rPr>
          <w:rFonts w:ascii="Arial" w:eastAsia="Times New Roman" w:hAnsi="Arial" w:cs="Arial"/>
          <w:color w:val="111827"/>
          <w:sz w:val="26"/>
          <w:szCs w:val="26"/>
          <w:lang w:eastAsia="ru-RU"/>
        </w:rPr>
        <w:t>Братскгэсстроя</w:t>
      </w:r>
      <w:proofErr w:type="spellEnd"/>
      <w:r w:rsidRPr="00A00B06">
        <w:rPr>
          <w:rFonts w:ascii="Arial" w:eastAsia="Times New Roman" w:hAnsi="Arial" w:cs="Arial"/>
          <w:color w:val="111827"/>
          <w:sz w:val="26"/>
          <w:szCs w:val="26"/>
          <w:lang w:eastAsia="ru-RU"/>
        </w:rPr>
        <w:t xml:space="preserve"> 200 тыс. куб. метров щебня и 270 тыс. куб. метров песка.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6. Госстрою СССР совместно с Государственным комитетом по гражданскому строительству и архитектуре при Госстрое СССР рекомендовать Министерству транспортного строительства и Министерству путей сообщения типовые проекты служебно-технических, жилых и гражданских зданий для строительства на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в которых предусмотрены необходимые удобства для проживающих.</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 Министерству монтажных и специальных строительных работ СССР обеспечить в 1975 - 1976 годах проходку 5 глубоких шахтных стволов на Северо-Муйском и Байкальском тоннелях силами треста "</w:t>
      </w:r>
      <w:proofErr w:type="spellStart"/>
      <w:r w:rsidRPr="00A00B06">
        <w:rPr>
          <w:rFonts w:ascii="Arial" w:eastAsia="Times New Roman" w:hAnsi="Arial" w:cs="Arial"/>
          <w:color w:val="111827"/>
          <w:sz w:val="26"/>
          <w:szCs w:val="26"/>
          <w:lang w:eastAsia="ru-RU"/>
        </w:rPr>
        <w:t>Шахтспецстрой</w:t>
      </w:r>
      <w:proofErr w:type="spellEnd"/>
      <w:r w:rsidRPr="00A00B06">
        <w:rPr>
          <w:rFonts w:ascii="Arial" w:eastAsia="Times New Roman" w:hAnsi="Arial" w:cs="Arial"/>
          <w:color w:val="111827"/>
          <w:sz w:val="26"/>
          <w:szCs w:val="26"/>
          <w:lang w:eastAsia="ru-RU"/>
        </w:rPr>
        <w:t>" по субподрядному договору с Министерством транспортного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 Министерству лесной и деревообрабатывающей промышленности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передать по состоянию на 1 января 1976 г. на баланс Министерства путей сообщения участок Байкало-Амурской железнодорожной магистрали от ст. Комсомольск-на-Амуре до ст. Березовка (район пос. Дуки);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обеспечить начиная с 1975 года на подведомственных ремонтных предприятиях, расположенных в районах Сибири и Дальнего Востока, капитальный ремонт трелевочных тракторов для Министерства транспортного строительства в количестве до 300 тракторов ежегодно.</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 Госплану СССР и Госснабу СССР обеспечить поставку в 1974 - 1978 годах оборудования, необходимого для ввода в действие предприятий производственной базы, предусмотренных в Приложении </w:t>
      </w:r>
      <w:hyperlink r:id="rId19" w:anchor="170" w:tooltip="Приложение N 3" w:history="1">
        <w:r w:rsidRPr="00A00B06">
          <w:rPr>
            <w:rFonts w:ascii="Arial" w:eastAsia="Times New Roman" w:hAnsi="Arial" w:cs="Arial"/>
            <w:color w:val="0000FF"/>
            <w:sz w:val="26"/>
            <w:u w:val="single"/>
            <w:lang w:eastAsia="ru-RU"/>
          </w:rPr>
          <w:t>N 3</w:t>
        </w:r>
      </w:hyperlink>
      <w:r w:rsidRPr="00A00B06">
        <w:rPr>
          <w:rFonts w:ascii="Arial" w:eastAsia="Times New Roman" w:hAnsi="Arial" w:cs="Arial"/>
          <w:color w:val="111827"/>
          <w:sz w:val="26"/>
          <w:szCs w:val="26"/>
          <w:lang w:eastAsia="ru-RU"/>
        </w:rPr>
        <w:t> к настоящему Постановлению, в том числе в 1976 году объектов на ст. Шимановская.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 Министерству гражданской авиации обеспечивать начиная с 1974 года перевозки пассажиров, грузов, машин и механизмов на строительство Байкало-Амурской железнодорожной магистрали в согласованных объемах и направлениях по договорам с Министерством транспортного строительства и Министерством путей сообщения.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 xml:space="preserve">Поручить Министерству гражданской авиации совместно с Министерством транспортного строительства и Министерством путей сообщения представить в Совет Министров СССР согласованные с Госпланом СССР предложения о строительстве аэропорта в поселке </w:t>
      </w:r>
      <w:proofErr w:type="spellStart"/>
      <w:r w:rsidRPr="00A00B06">
        <w:rPr>
          <w:rFonts w:ascii="Arial" w:eastAsia="Times New Roman" w:hAnsi="Arial" w:cs="Arial"/>
          <w:color w:val="111827"/>
          <w:sz w:val="26"/>
          <w:szCs w:val="26"/>
          <w:lang w:eastAsia="ru-RU"/>
        </w:rPr>
        <w:t>Уоян</w:t>
      </w:r>
      <w:proofErr w:type="spellEnd"/>
      <w:r w:rsidRPr="00A00B06">
        <w:rPr>
          <w:rFonts w:ascii="Arial" w:eastAsia="Times New Roman" w:hAnsi="Arial" w:cs="Arial"/>
          <w:color w:val="111827"/>
          <w:sz w:val="26"/>
          <w:szCs w:val="26"/>
          <w:lang w:eastAsia="ru-RU"/>
        </w:rPr>
        <w:t xml:space="preserve"> Бурятской АССР и жилья для летного и инженерно-технического состава гражданской авиации, обеспечивающего перевозки грузов и работников строительства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 Министерству угольной промышленности СССР в месячный срок выдать Министерству транспортного строительства задание на проектирование железнодорожного подъездного пути от ст. Беркакит к угольным месторождениям, а Министерству транспортного строительства выполнить работы по строительству указанного подъездного пути в сроки по согласованию с Министерством угольной промышленности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 Министерству монтажных и специальных строительных работ СССР и Министерству путей сообщения изготовить в 1975 году по заказу Министерства транспортного строительства для сооружения Байкало-Амурской железнодорожной магистрали 30 тыс. куб. метров металлических рулонных емкостей, в том числе на предприятиях Министерства монтажных и специальных строительных работ СССР - 20 тыс. куб метров и Министерства путей сообщения - 10 тыс. куб. метров.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13. Министерству черной металлургии СССР обеспечить начиная с 1975 года: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изготовление по техническим условиям, согласованным с Госстроем СССР, Министерством путей сообщения и Министерством транспортного строительства, и поставку Министерству транспортного строительства 5 тыс. тонн гофрированного металла ежегодно для сооружения водопропускных труб;</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производство и поставку Министерству транспортного строительства ежегодно 70 тыс. тонн проката из низколегированных сталей, в том числе 50 тыс. тонн термически улучшенного листового проката с гарантированной ударной вязкостью при температуре минус 70 град. C.</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14. Обязать Министерство автомобильной промышленности обеспечить в 1975 - 1976 годах поставку Министерству транспортного строительства ежегодно 10 </w:t>
      </w:r>
      <w:proofErr w:type="spellStart"/>
      <w:r w:rsidRPr="00A00B06">
        <w:rPr>
          <w:rFonts w:ascii="Arial" w:eastAsia="Times New Roman" w:hAnsi="Arial" w:cs="Arial"/>
          <w:color w:val="111827"/>
          <w:sz w:val="26"/>
          <w:szCs w:val="26"/>
          <w:lang w:eastAsia="ru-RU"/>
        </w:rPr>
        <w:t>автосамосвальных</w:t>
      </w:r>
      <w:proofErr w:type="spellEnd"/>
      <w:r w:rsidRPr="00A00B06">
        <w:rPr>
          <w:rFonts w:ascii="Arial" w:eastAsia="Times New Roman" w:hAnsi="Arial" w:cs="Arial"/>
          <w:color w:val="111827"/>
          <w:sz w:val="26"/>
          <w:szCs w:val="26"/>
          <w:lang w:eastAsia="ru-RU"/>
        </w:rPr>
        <w:t xml:space="preserve"> поездов МОАЗ для сооружения тоннелей на трассе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 Госснабу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ввести для поставок оборудования, машин, механизмов, материалов и кабельной продукции для строительства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специальную форму нарядов (с первоочередным их </w:t>
      </w:r>
      <w:r w:rsidRPr="00A00B06">
        <w:rPr>
          <w:rFonts w:ascii="Arial" w:eastAsia="Times New Roman" w:hAnsi="Arial" w:cs="Arial"/>
          <w:color w:val="111827"/>
          <w:sz w:val="26"/>
          <w:szCs w:val="26"/>
          <w:lang w:eastAsia="ru-RU"/>
        </w:rPr>
        <w:lastRenderedPageBreak/>
        <w:t>выполнением), аналогичную форме, установленной для поставок указанных изделий для строительства Камского автозавода;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установить для строительных организаций Министерства транспортного строительства, осуществляющих строительство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порядок централизованного снабжения запасными частями автомобилей, тракторов, экскаваторов и энергетического оборудования с учетом создания необходимого обменного фонда;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выделять ежегодно, начиная с 1975 года, двигатели, коробки передач, задние и передние мосты, узлы и детали рулевого управления и другие запасные части, необходимые для агрегатного ремонта автомобилей, занятых на строительстве Байкало-Амурской железнодорожной магистрали,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исходя при этом из фактического наличия автомобилей по маркам;</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обеспечить в 1975 - 1980 годах поставку ежегодно Министерству транспортного строительства для строительства Байкало-Амурской железнодорожной магистрали 200 баров врубовых машин "Урал-33";</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выделить дополнительно в 1974 году Министерству транспортного строительства для размещения строителей Байкало-Амурской железнодорожной магистрали стандартные дома общей площадью 130 тыс. кв. метров, в том числе 50 тыс. кв. метров - для железнодорожных войск, за счет увеличения плана производства их на предприятиях Министерства обороны СССР. Для дополнительного производства стандартных домов общей площадью 50 тыс. кв. метров выделить Министерству обороны СССР 30 тыс. куб. метров деловой древесины (пиловочника).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 Министерству внутренних дел СССР изготовить в 1974 году сверх плана 500 передвижных вагонов-домов и поставить их в III квартале 1974 г. Министерству транспортного строительства для железнодорожных войск.</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Госснабу СССР выделить в 1974 году Министерству внутренних дел СССР необходимые материалы и оборудование для обеспечения выполнения дополнительного задания по производству 500 передвижных вагонов-домов.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17. Министерству обороны СССР передать в 1974 - 1975 годах на баланс Министерства транспортного строительства 20 полевых хлебопекарных печей, 30 </w:t>
      </w:r>
      <w:proofErr w:type="spellStart"/>
      <w:r w:rsidRPr="00A00B06">
        <w:rPr>
          <w:rFonts w:ascii="Arial" w:eastAsia="Times New Roman" w:hAnsi="Arial" w:cs="Arial"/>
          <w:color w:val="111827"/>
          <w:sz w:val="26"/>
          <w:szCs w:val="26"/>
          <w:lang w:eastAsia="ru-RU"/>
        </w:rPr>
        <w:t>однокотельных</w:t>
      </w:r>
      <w:proofErr w:type="spellEnd"/>
      <w:r w:rsidRPr="00A00B06">
        <w:rPr>
          <w:rFonts w:ascii="Arial" w:eastAsia="Times New Roman" w:hAnsi="Arial" w:cs="Arial"/>
          <w:color w:val="111827"/>
          <w:sz w:val="26"/>
          <w:szCs w:val="26"/>
          <w:lang w:eastAsia="ru-RU"/>
        </w:rPr>
        <w:t xml:space="preserve"> и 30 очажных кухонь.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18. Министерству путей сообщения: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совместно с Министерством транспортного строительства определить годовые нормы рабочего парка вагонов и локомотивов и выделять необходимое количество их для осуществления рабочего движения и </w:t>
      </w:r>
      <w:r w:rsidRPr="00A00B06">
        <w:rPr>
          <w:rFonts w:ascii="Arial" w:eastAsia="Times New Roman" w:hAnsi="Arial" w:cs="Arial"/>
          <w:color w:val="111827"/>
          <w:sz w:val="26"/>
          <w:szCs w:val="26"/>
          <w:lang w:eastAsia="ru-RU"/>
        </w:rPr>
        <w:lastRenderedPageBreak/>
        <w:t xml:space="preserve">временной эксплуатации отдельных участков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обеспечить за счет средств Министерства транспортного строительства все виды ремонта вагонов и локомотивов, используемых на строительстве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увеличить производство стрелочных переводов, средств автоматизации, сигнализации и связи, с тем чтобы полностью обеспечить ими строительство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выделить в 1975 - 1977 годах Министерству транспортного строительства 10 </w:t>
      </w:r>
      <w:proofErr w:type="spellStart"/>
      <w:r w:rsidRPr="00A00B06">
        <w:rPr>
          <w:rFonts w:ascii="Arial" w:eastAsia="Times New Roman" w:hAnsi="Arial" w:cs="Arial"/>
          <w:color w:val="111827"/>
          <w:sz w:val="26"/>
          <w:szCs w:val="26"/>
          <w:lang w:eastAsia="ru-RU"/>
        </w:rPr>
        <w:t>тепловозозаправочных</w:t>
      </w:r>
      <w:proofErr w:type="spellEnd"/>
      <w:r w:rsidRPr="00A00B06">
        <w:rPr>
          <w:rFonts w:ascii="Arial" w:eastAsia="Times New Roman" w:hAnsi="Arial" w:cs="Arial"/>
          <w:color w:val="111827"/>
          <w:sz w:val="26"/>
          <w:szCs w:val="26"/>
          <w:lang w:eastAsia="ru-RU"/>
        </w:rPr>
        <w:t xml:space="preserve"> поездов, в том числе по 3 поезда в 1975 и 1976 годах и 4 поезда в 1977 году, и 6 </w:t>
      </w:r>
      <w:proofErr w:type="spellStart"/>
      <w:r w:rsidRPr="00A00B06">
        <w:rPr>
          <w:rFonts w:ascii="Arial" w:eastAsia="Times New Roman" w:hAnsi="Arial" w:cs="Arial"/>
          <w:color w:val="111827"/>
          <w:sz w:val="26"/>
          <w:szCs w:val="26"/>
          <w:lang w:eastAsia="ru-RU"/>
        </w:rPr>
        <w:t>тепловозоремонтных</w:t>
      </w:r>
      <w:proofErr w:type="spellEnd"/>
      <w:r w:rsidRPr="00A00B06">
        <w:rPr>
          <w:rFonts w:ascii="Arial" w:eastAsia="Times New Roman" w:hAnsi="Arial" w:cs="Arial"/>
          <w:color w:val="111827"/>
          <w:sz w:val="26"/>
          <w:szCs w:val="26"/>
          <w:lang w:eastAsia="ru-RU"/>
        </w:rPr>
        <w:t xml:space="preserve"> поездов (по 2 поезда ежегодно);</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поставить в 1975 - 1977 годах Министерству транспортного строительства 55 пассажирских дрезин, из них 25 штук в 1975 году и по 15 штук в 1976 и 1977 годах;</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переоборудовать на заводах Министерства путей сообщения под служебные вагоны 5 пассажирских цельнометаллических вагонов и передать их на баланс Министерства транспортного строительства в сроки по согласованию с этим Министерством;</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обеспечить своевременную подготовку кадров для осуществления временной эксплуатации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19. Совету Министров РСФСР обеспечить в 1975 - 1977 годах выделение ежегодно для строительства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в Хабаровском крае, Бурятской АССР и Якутской АССР, Иркутской, Читинской и Амурской областях 80 млн. штук кирпича, 300 тыс. куб. метров камня, 400 тыс. куб. метров щебня и гравия и 40 тыс. тонн извести. При недостатке в указанных местностях местных строительных материалов предусматривать поставку их из других областей и краев РСФСР.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20. Министерству транспортного строительства, Министерству связи СССР, Совету Министров Бурятской АССР и Совету Министров Якутской АССР, Хабаровскому крайисполкому, Читинскому, Иркутскому и Амурскому облисполкомам создать на трассах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предприятия торгового и бытового обслуживания, сберегательные кассы, отделения почтовой и телеграфно-телефонной связи и другие учреждения для обслуживания населения.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Министерству транспортного строительства предоставлять помещения, а в необходимых случаях обеспечить строительство специальных помещений для указанных целей.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21. Министерству высшего и среднего специального образования СССР и Государственному комитету Совета Министров СССР по профессионально-техническому образованию соответственно обеспечить подготовку и направление в 1975 - 1977 годах Министерству транспортного строительства на строительство Байкало-Амурской железнодорожной магистрали 370 специалистов со средним образованием (товароведов, технологов по общественному питанию и хлебопечению, бухгалтеров, техников по холодильному оборудованию) и 710 работников массовых профессий (продавцов, поваров, пекарей и слесарей по холодильному оборудованию).</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22. Министерству монтажных и специальных строительных работ СССР изготовить и поставить в 1975 - 1977 годах для строительства Байкало-Амурской железнодорожной магистрали 6 комплектов эстакад РЭМ-500.</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23. </w:t>
      </w:r>
      <w:proofErr w:type="spellStart"/>
      <w:r w:rsidRPr="00A00B06">
        <w:rPr>
          <w:rFonts w:ascii="Arial" w:eastAsia="Times New Roman" w:hAnsi="Arial" w:cs="Arial"/>
          <w:color w:val="111827"/>
          <w:sz w:val="26"/>
          <w:szCs w:val="26"/>
          <w:lang w:eastAsia="ru-RU"/>
        </w:rPr>
        <w:t>Союзсельхозтехнике</w:t>
      </w:r>
      <w:proofErr w:type="spellEnd"/>
      <w:r w:rsidRPr="00A00B06">
        <w:rPr>
          <w:rFonts w:ascii="Arial" w:eastAsia="Times New Roman" w:hAnsi="Arial" w:cs="Arial"/>
          <w:color w:val="111827"/>
          <w:sz w:val="26"/>
          <w:szCs w:val="26"/>
          <w:lang w:eastAsia="ru-RU"/>
        </w:rPr>
        <w:t xml:space="preserve"> обеспечить поставку Министерству транспортного строительства </w:t>
      </w:r>
      <w:proofErr w:type="spellStart"/>
      <w:r w:rsidRPr="00A00B06">
        <w:rPr>
          <w:rFonts w:ascii="Arial" w:eastAsia="Times New Roman" w:hAnsi="Arial" w:cs="Arial"/>
          <w:color w:val="111827"/>
          <w:sz w:val="26"/>
          <w:szCs w:val="26"/>
          <w:lang w:eastAsia="ru-RU"/>
        </w:rPr>
        <w:t>теплогенераторов</w:t>
      </w:r>
      <w:proofErr w:type="spellEnd"/>
      <w:r w:rsidRPr="00A00B06">
        <w:rPr>
          <w:rFonts w:ascii="Arial" w:eastAsia="Times New Roman" w:hAnsi="Arial" w:cs="Arial"/>
          <w:color w:val="111827"/>
          <w:sz w:val="26"/>
          <w:szCs w:val="26"/>
          <w:lang w:eastAsia="ru-RU"/>
        </w:rPr>
        <w:t xml:space="preserve"> ТГ-150 в 1975 году в количестве 150 штук, в 1976 году - 200 штук и в 1977 году - в количестве 150 штук.</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24. Министерству станкостроительной и инструментальной промышленности выделить Министерству транспортного строительства </w:t>
      </w:r>
      <w:proofErr w:type="spellStart"/>
      <w:r w:rsidRPr="00A00B06">
        <w:rPr>
          <w:rFonts w:ascii="Arial" w:eastAsia="Times New Roman" w:hAnsi="Arial" w:cs="Arial"/>
          <w:color w:val="111827"/>
          <w:sz w:val="26"/>
          <w:szCs w:val="26"/>
          <w:lang w:eastAsia="ru-RU"/>
        </w:rPr>
        <w:t>лесорамы</w:t>
      </w:r>
      <w:proofErr w:type="spellEnd"/>
      <w:r w:rsidRPr="00A00B06">
        <w:rPr>
          <w:rFonts w:ascii="Arial" w:eastAsia="Times New Roman" w:hAnsi="Arial" w:cs="Arial"/>
          <w:color w:val="111827"/>
          <w:sz w:val="26"/>
          <w:szCs w:val="26"/>
          <w:lang w:eastAsia="ru-RU"/>
        </w:rPr>
        <w:t xml:space="preserve"> РПМ в 1975 году в количестве 30 штук, в 1976 году - 45 штук и в 1977 году - 60 штук.</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 Министерству машиностроения поставить Министерству транспортного строительства бензомоторные пилы "Дружба" в 1975 и в 1976 годах в количестве 4 тыс. штук ежегодно и в 1977 году в количестве 3 тыс. штук.</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26. Министерству легкой промышленности СССР обеспечить начиная с 1975 года поставку Министерству транспортного строительства необходимого количества хлопчатобумажных тканей для изготовления </w:t>
      </w:r>
      <w:proofErr w:type="spellStart"/>
      <w:r w:rsidRPr="00A00B06">
        <w:rPr>
          <w:rFonts w:ascii="Arial" w:eastAsia="Times New Roman" w:hAnsi="Arial" w:cs="Arial"/>
          <w:color w:val="111827"/>
          <w:sz w:val="26"/>
          <w:szCs w:val="26"/>
          <w:lang w:eastAsia="ru-RU"/>
        </w:rPr>
        <w:t>противоэнцефалитных</w:t>
      </w:r>
      <w:proofErr w:type="spellEnd"/>
      <w:r w:rsidRPr="00A00B06">
        <w:rPr>
          <w:rFonts w:ascii="Arial" w:eastAsia="Times New Roman" w:hAnsi="Arial" w:cs="Arial"/>
          <w:color w:val="111827"/>
          <w:sz w:val="26"/>
          <w:szCs w:val="26"/>
          <w:lang w:eastAsia="ru-RU"/>
        </w:rPr>
        <w:t xml:space="preserve"> костюмов и костюмов типа "Путеец" и "Гудок" для работников, занятых на строительстве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Госплану СССР предусматривать начиная с 1975 года в проектах планов выделение Министерству транспортного строительства для нужд строителей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фондов на овчинно-шубные изделия в соответствии с действующими нормами бесплатной выдачи спецодежды.</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27. Министерству здравоохранения СССР совместно с Министерством путей сообщения и Министерством транспортного строительства систематически осуществлять мероприятия по борьбе с гнусом и </w:t>
      </w:r>
      <w:r w:rsidRPr="00A00B06">
        <w:rPr>
          <w:rFonts w:ascii="Arial" w:eastAsia="Times New Roman" w:hAnsi="Arial" w:cs="Arial"/>
          <w:color w:val="111827"/>
          <w:sz w:val="26"/>
          <w:szCs w:val="26"/>
          <w:lang w:eastAsia="ru-RU"/>
        </w:rPr>
        <w:lastRenderedPageBreak/>
        <w:t xml:space="preserve">энцефалитом на трассах строительства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Министерству путей сообщения включить в сметы на строительство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затраты, связанные с проведением указанных мероприятий.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28. Министерству путей сообщения возложить на Главное врачебно-санитарное управление медико-санитарное обслуживание всех работников Министерства транспортного строительства и Министерства путей сообщения, занятых на строительстве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и членов их семей, для чего создать на местах врачебно-санитарную службу.</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29. Министерству здравоохранения РСФСР обеспечить оказание экстренной медицинской помощи строителям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службой санитарной авиации.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 Госплану СССР и Министерству здравоохранения СССР направлять ежегодно, начиная с 1975 года, Министерству путей сообщения для медицинских учреждений, обслуживающих работников, занятых на строительстве Байкало-Амурской железнодорожной магистрали, 150 врачей и 200 фельдшеров, а также выделять ежегодно 30 санитарных автомобилей повышенной проходимости, 4 дезинфекционно-душевые установки типа ДДА и 2 дезинфекционные установки типа ДУК.</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31. Министерству транспортного строительства построить мерзлотную станцию на трассе Байкало-Амурской железнодорожной магистрали для усиления лабораторной базы Всесоюзного научно-исследовательского института транспортного строительства с отнесением расходов по строительству указанной станции на статью "Научно-исследовательские работы" общей сметы на строительство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32. Совету Министров РСФСР предусматривать начиная с 1975 года централизованное выделение Министерству транспортного строительства рыночных фондов на продовольственные и промышленные товары, включая продукты животноводства, овощи и фрукты, для работников, занятых на строительстве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с учетом условий работы и снабжения в районах Крайнего Севера.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33. Министерству торговли СССР выделять Министерству транспортного строительства через контору "</w:t>
      </w:r>
      <w:proofErr w:type="spellStart"/>
      <w:r w:rsidRPr="00A00B06">
        <w:rPr>
          <w:rFonts w:ascii="Arial" w:eastAsia="Times New Roman" w:hAnsi="Arial" w:cs="Arial"/>
          <w:color w:val="111827"/>
          <w:sz w:val="26"/>
          <w:szCs w:val="26"/>
          <w:lang w:eastAsia="ru-RU"/>
        </w:rPr>
        <w:t>Союзинвентарь</w:t>
      </w:r>
      <w:proofErr w:type="spellEnd"/>
      <w:r w:rsidRPr="00A00B06">
        <w:rPr>
          <w:rFonts w:ascii="Arial" w:eastAsia="Times New Roman" w:hAnsi="Arial" w:cs="Arial"/>
          <w:color w:val="111827"/>
          <w:sz w:val="26"/>
          <w:szCs w:val="26"/>
          <w:lang w:eastAsia="ru-RU"/>
        </w:rPr>
        <w:t>" необходимое холодильное и торгово-технологическое оборудование и соответствующие запасные части к нему.</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34. Разрешить Министерству путей сообщения и Министерству транспортного строительства разрабатывать для строительства Байкало-Амурской железнодорожной магистрали и железнодорожной линии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рабочие чертежи и сметы к ним на первоочередные строительные работы - до утверждения технических проектов на строительство отдельных участков магистрали и линии;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проекты производства работ, привязки к местности временных производственных зданий, сооружений и жилых поселков - за счет средств на проектные работы;</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сметы к рабочим чертежам - в процессе строительства указанных магистрали и линии.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 Стройбанку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до утверждения технических проектов на строительство Байкало-Амурской железнодорожной магистрали и железнодорожной линии Тында - Беркакит производить оплату работ, выполненных на этом строительстве, по проектам и сметам на отдельные объекты и виды работ, а также возмещать другие затраты строительных организаций и заказчика, связанные с этим строительством, по отдельным сметно-финансовым расчетам;</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предоставлять строительным и монтажным организациям, осуществляющим строительство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и их конторам снабжения кредит на заготовку и завоз строительных конструкций, деталей, блоков, основных и вспомогательных материалов, запасных частей, малоценных предметов, постельных принадлежностей, спецодежды, топлива, фуража исходя из потребностей в них на предстоящий межнавигационный период.</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36. Министерству путей сообщения оплачивать поступающие для строительных организаций Министерства транспортного строительства, занятых на строительстве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инвентарные здания и сооружения, изготовленные по проектам, учитывающим особо холодные климатические условия, за счет средств по сметам на указанное строительство.</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37. Министерству путей сообщения и Министерству транспортного строительства предусмотреть в сводных сметах на строительство участков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затраты на строительство городков для </w:t>
      </w:r>
      <w:proofErr w:type="spellStart"/>
      <w:r w:rsidRPr="00A00B06">
        <w:rPr>
          <w:rFonts w:ascii="Arial" w:eastAsia="Times New Roman" w:hAnsi="Arial" w:cs="Arial"/>
          <w:color w:val="111827"/>
          <w:sz w:val="26"/>
          <w:szCs w:val="26"/>
          <w:lang w:eastAsia="ru-RU"/>
        </w:rPr>
        <w:t>спецконтингента</w:t>
      </w:r>
      <w:proofErr w:type="spellEnd"/>
      <w:r w:rsidRPr="00A00B06">
        <w:rPr>
          <w:rFonts w:ascii="Arial" w:eastAsia="Times New Roman" w:hAnsi="Arial" w:cs="Arial"/>
          <w:color w:val="111827"/>
          <w:sz w:val="26"/>
          <w:szCs w:val="26"/>
          <w:lang w:eastAsia="ru-RU"/>
        </w:rPr>
        <w:t>, а также профессионально-технических училищ, техникумов, жилых домов и служебных зданий для строительных и обслуживающих организаций.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38. Госплану СССР рассмотреть и решить вопрос об увеличении на 1974 год Министерству транспортного строительства фонда заработной платы, а также плана проектно-изыскательских работ для обеспечения выполнения изыскательских и проектных работ, связанных со строительством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39. Увеличить фонд персональных надбавок к должностным окладам Министерству транспортного строительства на 10 тыс. рублей и Министерству путей сообщения - на 1,5 тыс. рублей в месяц для работников, занятых на строительстве Байкало-Амурской 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40. Министерству транспортного строительства устанавливать по согласованию с Министерством финансов СССР предельные ассигнования на содержание аппарата управления в связи с организацией строительных и специализированных трестов на строительстве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41. Советам Министров союзных республик обеспечить бронирование за квалифицированными рабочими (4-го разряда и выше), молодежью, прибывающей по комсомольским путевкам, работниками проектных, строительных, промышленных, подсобных предприятий и организаций, военнослужащими Комитета государственной безопасности при Совете Министров СССР, железнодорожных и внутренних войск, рядовым и начальствующим составом органов Министерства внутренних дел СССР, рабочими и служащими Советском Армии и Министерства внутренних дел СССР, работниками дирекции строительства, занятыми на строительстве, обслуживании и временной эксплуатации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занимаемой ими жилой площади по месту постоянного жительства (независимо от ее ведомственной принадлежности) на весь период нахождения на этом строительстве.</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Секретарь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Центрального Комитета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Л.БРЕЖНЕВ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Председатель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А.КОСЫГИН</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7</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ЗАДАНИЕ</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ПО СТРОИТЕЛЬСТВУ И ВВОДУ В ДЕЙСТВИЕ НЕФТЕНАЛИВНЫХ</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ПУНКТОВ И ПО РАЗВИТИЮ ЖЕЛЕЗНОДОРОЖНЫХ СТАНЦИЙ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ДЛЯ ОБЕСПЕЧЕНИЯ ТРАНСПОРТИРОВКИ НЕФТИ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lastRenderedPageBreak/>
        <w:t>НА ДАЛЬНИЙ ВОСТОК</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9562"/>
        <w:gridCol w:w="4318"/>
        <w:gridCol w:w="2680"/>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Расчетная мощность (млн. тонн в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Срок ввода в действие</w:t>
            </w:r>
          </w:p>
        </w:tc>
      </w:tr>
      <w:tr w:rsidR="00364DBB" w:rsidRPr="00A00B06" w:rsidTr="00364DBB">
        <w:tc>
          <w:tcPr>
            <w:tcW w:w="0" w:type="auto"/>
            <w:vMerge w:val="restart"/>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Нефтеналивной пункт мощностью 16 млн. тонн в год, г. </w:t>
            </w:r>
            <w:proofErr w:type="spellStart"/>
            <w:r w:rsidRPr="00A00B06">
              <w:rPr>
                <w:rFonts w:ascii="Arial" w:eastAsia="Times New Roman" w:hAnsi="Arial" w:cs="Arial"/>
                <w:color w:val="111827"/>
                <w:sz w:val="26"/>
                <w:szCs w:val="26"/>
                <w:lang w:eastAsia="ru-RU"/>
              </w:rPr>
              <w:t>Ангарск</w:t>
            </w:r>
            <w:proofErr w:type="spellEnd"/>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год</w:t>
            </w:r>
          </w:p>
        </w:tc>
      </w:tr>
      <w:tr w:rsidR="00364DBB" w:rsidRPr="00A00B06" w:rsidTr="00364DBB">
        <w:tc>
          <w:tcPr>
            <w:tcW w:w="0" w:type="auto"/>
            <w:vMerge/>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vAlign w:val="cente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1980 год</w:t>
            </w:r>
          </w:p>
        </w:tc>
      </w:tr>
      <w:tr w:rsidR="00364DBB" w:rsidRPr="00A00B06" w:rsidTr="00364DBB">
        <w:tc>
          <w:tcPr>
            <w:tcW w:w="0" w:type="auto"/>
            <w:vMerge w:val="restart"/>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Нефтеналивной пункт мощностью 40 млн. тонн в год, г. Тайшет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1981 год</w:t>
            </w:r>
          </w:p>
        </w:tc>
      </w:tr>
      <w:tr w:rsidR="00364DBB" w:rsidRPr="00A00B06" w:rsidTr="00364DBB">
        <w:tc>
          <w:tcPr>
            <w:tcW w:w="0" w:type="auto"/>
            <w:vMerge/>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cente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1982 год</w:t>
            </w:r>
          </w:p>
        </w:tc>
      </w:tr>
      <w:tr w:rsidR="00364DBB" w:rsidRPr="00A00B06" w:rsidTr="00364DBB">
        <w:tc>
          <w:tcPr>
            <w:tcW w:w="0" w:type="auto"/>
            <w:vMerge/>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cente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1983 год</w:t>
            </w:r>
          </w:p>
        </w:tc>
      </w:tr>
      <w:tr w:rsidR="00364DBB" w:rsidRPr="00A00B06" w:rsidTr="00364DBB">
        <w:tc>
          <w:tcPr>
            <w:tcW w:w="0" w:type="auto"/>
            <w:vMerge/>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cente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1984 год</w:t>
            </w:r>
          </w:p>
        </w:tc>
      </w:tr>
      <w:tr w:rsidR="00364DBB" w:rsidRPr="00A00B06" w:rsidTr="00364DBB">
        <w:tc>
          <w:tcPr>
            <w:tcW w:w="0" w:type="auto"/>
            <w:vMerge/>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cente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1985 год</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Развитие железнодорожных станций для организации на них нефтеналивных пунктов:</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ст. </w:t>
            </w:r>
            <w:proofErr w:type="spellStart"/>
            <w:r w:rsidRPr="00A00B06">
              <w:rPr>
                <w:rFonts w:ascii="Arial" w:eastAsia="Times New Roman" w:hAnsi="Arial" w:cs="Arial"/>
                <w:color w:val="111827"/>
                <w:sz w:val="26"/>
                <w:szCs w:val="26"/>
                <w:lang w:eastAsia="ru-RU"/>
              </w:rPr>
              <w:t>Ангарск</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год</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ст. Тайшет</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1979 год</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8</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ЗАДАНИЕ</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ПО ПОДГОТОВКЕ И НАПРАВЛЕНИЮ В 1975 - 1980 ГОДАХ</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МОЛОДЫХ СПЕЦИАЛИСТОВ С ВЫСШИМ ОБРАЗОВАНИЕМ</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НА СТРОИТЕЛЬСТВО БАЙКАЛО-АМУРСКОЙ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ЖЕЛЕЗНОДОРОЖНОЙ МАГИСТРАЛИ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Consolas" w:eastAsia="Times New Roman" w:hAnsi="Consolas" w:cs="Consolas"/>
          <w:color w:val="111827"/>
          <w:sz w:val="26"/>
          <w:szCs w:val="26"/>
          <w:lang w:eastAsia="ru-RU"/>
        </w:rPr>
      </w:pPr>
      <w:r w:rsidRPr="00A00B06">
        <w:rPr>
          <w:rFonts w:ascii="Consolas" w:eastAsia="Times New Roman" w:hAnsi="Consolas" w:cs="Consolas"/>
          <w:color w:val="111827"/>
          <w:sz w:val="26"/>
          <w:szCs w:val="26"/>
          <w:lang w:eastAsia="ru-RU"/>
        </w:rPr>
        <w:t xml:space="preserve">                                                         (человек)</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9456"/>
        <w:gridCol w:w="1184"/>
        <w:gridCol w:w="1184"/>
        <w:gridCol w:w="1184"/>
        <w:gridCol w:w="1184"/>
        <w:gridCol w:w="1184"/>
        <w:gridCol w:w="1184"/>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Номер и наименование специальностей</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1977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1978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1979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1980 год</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Всего специалистов в том числе по специальностям:</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635</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660</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735</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750</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750</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0107 - Гидрогеология и инженерная геология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0201 - Маркшейдерское дело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0511 - Строительные и дорожные машины и оборудование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1201 - Архитектура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1202 - Промышленное и гражданское строительство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1207 - Производство строительных изделий и конструкций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1208 - Теплогазоснабжение и вентиляция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1209 - Водоснабжение и канализация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1210 - Строительство железных </w:t>
            </w:r>
            <w:proofErr w:type="spellStart"/>
            <w:r w:rsidRPr="00A00B06">
              <w:rPr>
                <w:rFonts w:ascii="Arial" w:eastAsia="Times New Roman" w:hAnsi="Arial" w:cs="Arial"/>
                <w:color w:val="111827"/>
                <w:sz w:val="26"/>
                <w:szCs w:val="26"/>
                <w:lang w:eastAsia="ru-RU"/>
              </w:rPr>
              <w:t>до-ог</w:t>
            </w:r>
            <w:proofErr w:type="spellEnd"/>
            <w:r w:rsidRPr="00A00B06">
              <w:rPr>
                <w:rFonts w:ascii="Arial" w:eastAsia="Times New Roman" w:hAnsi="Arial" w:cs="Arial"/>
                <w:color w:val="111827"/>
                <w:sz w:val="26"/>
                <w:szCs w:val="26"/>
                <w:lang w:eastAsia="ru-RU"/>
              </w:rPr>
              <w:t>, путь и путевое хозяйство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1211 - Автомобильные дороги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1212 - Мосты и тоннели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1602 - Электрификация </w:t>
            </w:r>
            <w:proofErr w:type="spellStart"/>
            <w:r w:rsidRPr="00A00B06">
              <w:rPr>
                <w:rFonts w:ascii="Arial" w:eastAsia="Times New Roman" w:hAnsi="Arial" w:cs="Arial"/>
                <w:color w:val="111827"/>
                <w:sz w:val="26"/>
                <w:szCs w:val="26"/>
                <w:lang w:eastAsia="ru-RU"/>
              </w:rPr>
              <w:t>железнодо</w:t>
            </w:r>
            <w:proofErr w:type="spellEnd"/>
            <w:r w:rsidRPr="00A00B06">
              <w:rPr>
                <w:rFonts w:ascii="Arial" w:eastAsia="Times New Roman" w:hAnsi="Arial" w:cs="Arial"/>
                <w:color w:val="111827"/>
                <w:sz w:val="26"/>
                <w:szCs w:val="26"/>
                <w:lang w:eastAsia="ru-RU"/>
              </w:rPr>
              <w:t xml:space="preserve"> </w:t>
            </w:r>
            <w:proofErr w:type="spellStart"/>
            <w:r w:rsidRPr="00A00B06">
              <w:rPr>
                <w:rFonts w:ascii="Arial" w:eastAsia="Times New Roman" w:hAnsi="Arial" w:cs="Arial"/>
                <w:color w:val="111827"/>
                <w:sz w:val="26"/>
                <w:szCs w:val="26"/>
                <w:lang w:eastAsia="ru-RU"/>
              </w:rPr>
              <w:t>рожного</w:t>
            </w:r>
            <w:proofErr w:type="spellEnd"/>
            <w:r w:rsidRPr="00A00B06">
              <w:rPr>
                <w:rFonts w:ascii="Arial" w:eastAsia="Times New Roman" w:hAnsi="Arial" w:cs="Arial"/>
                <w:color w:val="111827"/>
                <w:sz w:val="26"/>
                <w:szCs w:val="26"/>
                <w:lang w:eastAsia="ru-RU"/>
              </w:rPr>
              <w:t xml:space="preserve"> транспорта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1603 - Автоматика, телемеханика и связь на железнодорожном транспорте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1609 - Автомобильный транспорт</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9</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УСЛОВИЯ ОПЛАТЫ ТРУДА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И ЛЬГОТЫ ДЛЯ РАБОТНИКОВ МИНИСТЕРСТВА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ТРАНСПОРТНОГО СТРОИТЕЛЬСТВА, МИНИСТЕРСТВА ПУТЕЙ СООБЩЕНИЯ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И ДРУГИХ МИНИСТЕРСТВ И ВЕДОМСТВ, ЗАНЯТЫХ НА СТРОИТЕЛЬСТВЕ</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И ОБСЛУЖИВАНИИ БАЙКАЛО-АМУРСКОЙ ЖЕЛЕЗНОДОРОЖНОЙ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МАГИСТРАЛИ, ВТОРОГО ПУТИ ЖЕЛЕЗНОДОРОЖНОЙ ЛИНИИ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ТАЙШЕТ - ЛЕНА И ЖЕЛЕЗНОДОРОЖНОЙ ЛИНИИ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БАМ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 Учитывая важное народнохозяйственное значение и сложность производственных условий строительства Байкало-Амурской железнодорожной магистрали, установить на срок строительства этой магистрали районный коэффициент 1,7 к заработной плате работников, занятых на изыскательских и проектных работах, строительстве, в промышленных и подсобно-вспомогательных производствах, на транспорте, в хозяйствах и организациях, обслуживающих непосредственно строительство и строителей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2. Распространить на работников, занятых в районах строительства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льготы, установленные для лиц, работающих в местностях, приравненных к районам Крайнего Севера.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3. Распространить на пенсионеров по старости, занятых на работах по строительству и обслуживанию Байкало-Амурской железнодорожной магистрали,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(в трестах, управлениях, дирекции строительства, на производственных и обслуживающих предприятиях), на которых не распространяется действие </w:t>
      </w:r>
      <w:hyperlink r:id="rId20" w:anchor="100007" w:tooltip="Постановление Совмина СССР от 31.12.1969 N 995 (с изм. от 09.12.1977) &quot;О мерах по дальнейшему повышению материальной заинтересованности трудоспособных пенсионеров по старости в продолжении работы после назначения пенсии&quot;" w:history="1">
        <w:r w:rsidRPr="00A00B06">
          <w:rPr>
            <w:rFonts w:ascii="Arial" w:eastAsia="Times New Roman" w:hAnsi="Arial" w:cs="Arial"/>
            <w:color w:val="0000FF"/>
            <w:sz w:val="26"/>
            <w:u w:val="single"/>
            <w:lang w:eastAsia="ru-RU"/>
          </w:rPr>
          <w:t>подпунктов "а"</w:t>
        </w:r>
      </w:hyperlink>
      <w:r w:rsidRPr="00A00B06">
        <w:rPr>
          <w:rFonts w:ascii="Arial" w:eastAsia="Times New Roman" w:hAnsi="Arial" w:cs="Arial"/>
          <w:color w:val="111827"/>
          <w:sz w:val="26"/>
          <w:szCs w:val="26"/>
          <w:lang w:eastAsia="ru-RU"/>
        </w:rPr>
        <w:t> и </w:t>
      </w:r>
      <w:hyperlink r:id="rId21" w:anchor="100016" w:tooltip="Постановление Совмина СССР от 31.12.1969 N 995 (с изм. от 09.12.1977) &quot;О мерах по дальнейшему повышению материальной заинтересованности трудоспособных пенсионеров по старости в продолжении работы после назначения пенсии&quot;" w:history="1">
        <w:r w:rsidRPr="00A00B06">
          <w:rPr>
            <w:rFonts w:ascii="Arial" w:eastAsia="Times New Roman" w:hAnsi="Arial" w:cs="Arial"/>
            <w:color w:val="0000FF"/>
            <w:sz w:val="26"/>
            <w:u w:val="single"/>
            <w:lang w:eastAsia="ru-RU"/>
          </w:rPr>
          <w:t>"б"</w:t>
        </w:r>
      </w:hyperlink>
      <w:r w:rsidRPr="00A00B06">
        <w:rPr>
          <w:rFonts w:ascii="Arial" w:eastAsia="Times New Roman" w:hAnsi="Arial" w:cs="Arial"/>
          <w:color w:val="111827"/>
          <w:sz w:val="26"/>
          <w:szCs w:val="26"/>
          <w:lang w:eastAsia="ru-RU"/>
        </w:rPr>
        <w:t xml:space="preserve"> пункта 2 Постановления Совета Министров СССР от 31 декабря </w:t>
      </w:r>
      <w:r w:rsidRPr="00A00B06">
        <w:rPr>
          <w:rFonts w:ascii="Arial" w:eastAsia="Times New Roman" w:hAnsi="Arial" w:cs="Arial"/>
          <w:color w:val="111827"/>
          <w:sz w:val="26"/>
          <w:szCs w:val="26"/>
          <w:lang w:eastAsia="ru-RU"/>
        </w:rPr>
        <w:lastRenderedPageBreak/>
        <w:t>1969 г. N 995, порядок выплаты государственных пенсий по старости, установленный подпунктом "б" </w:t>
      </w:r>
      <w:hyperlink r:id="rId22" w:anchor="100016" w:tooltip="Постановление Совмина СССР от 31.12.1969 N 995 (с изм. от 09.12.1977) &quot;О мерах по дальнейшему повышению материальной заинтересованности трудоспособных пенсионеров по старости в продолжении работы после назначения пенсии&quot;" w:history="1">
        <w:r w:rsidRPr="00A00B06">
          <w:rPr>
            <w:rFonts w:ascii="Arial" w:eastAsia="Times New Roman" w:hAnsi="Arial" w:cs="Arial"/>
            <w:color w:val="0000FF"/>
            <w:sz w:val="26"/>
            <w:u w:val="single"/>
            <w:lang w:eastAsia="ru-RU"/>
          </w:rPr>
          <w:t>пункта 2</w:t>
        </w:r>
      </w:hyperlink>
      <w:r w:rsidRPr="00A00B06">
        <w:rPr>
          <w:rFonts w:ascii="Arial" w:eastAsia="Times New Roman" w:hAnsi="Arial" w:cs="Arial"/>
          <w:color w:val="111827"/>
          <w:sz w:val="26"/>
          <w:szCs w:val="26"/>
          <w:lang w:eastAsia="ru-RU"/>
        </w:rPr>
        <w:t> и </w:t>
      </w:r>
      <w:hyperlink r:id="rId23" w:anchor="100026" w:tooltip="Постановление Совмина СССР от 31.12.1969 N 995 (с изм. от 09.12.1977) &quot;О мерах по дальнейшему повышению материальной заинтересованности трудоспособных пенсионеров по старости в продолжении работы после назначения пенсии&quot;" w:history="1">
        <w:r w:rsidRPr="00A00B06">
          <w:rPr>
            <w:rFonts w:ascii="Arial" w:eastAsia="Times New Roman" w:hAnsi="Arial" w:cs="Arial"/>
            <w:color w:val="0000FF"/>
            <w:sz w:val="26"/>
            <w:u w:val="single"/>
            <w:lang w:eastAsia="ru-RU"/>
          </w:rPr>
          <w:t>пунктом 3</w:t>
        </w:r>
      </w:hyperlink>
      <w:r w:rsidRPr="00A00B06">
        <w:rPr>
          <w:rFonts w:ascii="Arial" w:eastAsia="Times New Roman" w:hAnsi="Arial" w:cs="Arial"/>
          <w:color w:val="111827"/>
          <w:sz w:val="26"/>
          <w:szCs w:val="26"/>
          <w:lang w:eastAsia="ru-RU"/>
        </w:rPr>
        <w:t> указанного Постановления.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4. Выплачивать единовременное пособие в размере, установленном для районов Крайнего Севера, на членов семей работников, переводимых, направляемых и прибывших на строительство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включая членов семей военнослужащих Вооруженных Сил, рядового и начальствующего состава органов Министерства внутренних дел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На указанных членов семей выплачивать единовременное пособие в случае, когда они переезжают на место нового жительства работника до истечения 2 лет со дня его переезда.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5. Выплачивать надбавки к заработной плате за подвижной характер работы в строительстве работникам сферы обслуживания, торговли, общественного питания и их предприятий, организаций здравоохранения, детских садов, яслей, жилищно-коммунального хозяйства, воспитателям общежитий, работникам клубов, библиотек и красных уголков, непосредственно занятым на работах по обслуживанию строителей Байкало-Амурской железнодорожной магистрали,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6. Разрешить Стройбанку СССР выдавать работникам строительно-монтажных организаций и предприятий, занятым на строительстве и обслуживании Байкало-Амурской железнодорожной магистрали, второго пути железнодорожной линии Тайшет - Лена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кредит на хозяйственное обзаведение в размере до 500 рублей на работающего, с погашением в течение 3 лет.</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7. Поручить Государственному комитету Совета Министров СССР по вопросам труда и заработной платы отнести строительство Байкало-Амурской железнодорожной магистрали и железнодорожной линии </w:t>
      </w:r>
      <w:proofErr w:type="spellStart"/>
      <w:r w:rsidRPr="00A00B06">
        <w:rPr>
          <w:rFonts w:ascii="Arial" w:eastAsia="Times New Roman" w:hAnsi="Arial" w:cs="Arial"/>
          <w:color w:val="111827"/>
          <w:sz w:val="26"/>
          <w:szCs w:val="26"/>
          <w:lang w:eastAsia="ru-RU"/>
        </w:rPr>
        <w:t>Бам</w:t>
      </w:r>
      <w:proofErr w:type="spellEnd"/>
      <w:r w:rsidRPr="00A00B06">
        <w:rPr>
          <w:rFonts w:ascii="Arial" w:eastAsia="Times New Roman" w:hAnsi="Arial" w:cs="Arial"/>
          <w:color w:val="111827"/>
          <w:sz w:val="26"/>
          <w:szCs w:val="26"/>
          <w:lang w:eastAsia="ru-RU"/>
        </w:rPr>
        <w:t xml:space="preserve"> - Тында - Беркакит к особому поясу по обеспечению работников теплой специальной одеждой и теплой специальной обувью.</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 Предоставить рабочим и служащим, награжденным знаком "Почетный транспортный строитель", льготы, предусмотренные пунктом 6 Положения о знаке почетного железнодорожника.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9 - 10. Секретно.</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Секретарь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Центрального Комитета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Л.БРЕЖНЕВ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Председатель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А.КОСЫГИН</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10</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ВЕДОМОСТЬ МАШИН, МЕХАНИЗМОВ</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И ОБОРУДОВАНИЯ, ВЫДЕЛЯЕМЫХ В 1975 - 1977 ГОДАХ</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МИНТРАНССТРОЮ ДЛЯ СТРОИТЕЛЬСТВА БАЙКАЛО-АМУРСКОЙ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ЖЕЛЕЗНОДОРОЖНОЙ МАГИСТРАЛИ</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11641"/>
        <w:gridCol w:w="2072"/>
        <w:gridCol w:w="949"/>
        <w:gridCol w:w="949"/>
        <w:gridCol w:w="949"/>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Единица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1975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1976 год</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1977 год</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Экскаваторы одноковшовые - всего</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297</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285</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с ковшом емкостью: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0,25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0,5 - 0,65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1 - 2,5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133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79</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4,6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Экскаваторы многоковшовые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Бульдозеры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230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на тракторах мощностью: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100 - 130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270 - 400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Автогрейдеры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Краны на автомобильном ходу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грузоподъемностью: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6,3 - 10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43</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73</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20 - 50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Краны на пневмоколесном ходу грузоподъемностью 16 - 25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Краны на гусеничном ходу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грузоподъемностью: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60 - 100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Краны на железнодорожном ходу грузоподъемностью 16 - 25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Краны башенные грузоподъемностью 5 - 8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Краны козловые электрические грузоподъемностью 5 - 10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Краны плавучие грузоподъемностью 5 т (разборные)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Котлы паровые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производительностью: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 т пара в час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33</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2,5 - 10 т пара в час (ДКВР)</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 т пара в час (ДКВР-20)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Машины шахтные погрузочные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ПНБ-3К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ППМ-4Э</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Автоцистерны для питьевой воды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Пожарные автомобили на базе автомобиля ЗИЛ-131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Электровозы рудничные 14-КР</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Машины шахтные подъемные диаметром барабана до 3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Комбайны проходческие ПК-9Р</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Установки передвижные дробильно-сортировочные производительностью 30 т/час (СМ-739-740)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Компрессоры передвижные производительностью 5 - 10 куб. м/мин.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Компрессоры стационарные производительностью 30 - 50 куб. м/мин.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Автомобили грузовые (в </w:t>
            </w:r>
            <w:proofErr w:type="spellStart"/>
            <w:r w:rsidRPr="00A00B06">
              <w:rPr>
                <w:rFonts w:ascii="Arial" w:eastAsia="Times New Roman" w:hAnsi="Arial" w:cs="Arial"/>
                <w:color w:val="111827"/>
                <w:sz w:val="26"/>
                <w:szCs w:val="26"/>
                <w:lang w:eastAsia="ru-RU"/>
              </w:rPr>
              <w:t>восьмитонном</w:t>
            </w:r>
            <w:proofErr w:type="spellEnd"/>
            <w:r w:rsidRPr="00A00B06">
              <w:rPr>
                <w:rFonts w:ascii="Arial" w:eastAsia="Times New Roman" w:hAnsi="Arial" w:cs="Arial"/>
                <w:color w:val="111827"/>
                <w:sz w:val="26"/>
                <w:szCs w:val="26"/>
                <w:lang w:eastAsia="ru-RU"/>
              </w:rPr>
              <w:t xml:space="preserve"> исчислении)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3440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Автомобили легковые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Автобусы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Транспортеры гусеничные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Прицепы тяжеловозные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Прицепы автомобильные и прицепы-роспуски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370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Тракторы трелевочные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Тракторы К-700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Тракторы гусеничные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 мощностью: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250 - 330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100 - 130 л.с. (для комплектования)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180 л.с. (для комплектования)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Хоппер-дозаторы</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370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470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Думпкары широкой колеи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Платформы четырехосные </w:t>
            </w:r>
            <w:hyperlink r:id="rId24" w:anchor="1469" w:tooltip="&lt;*&gt; Из рабочего парка МПС." w:history="1">
              <w:r w:rsidRPr="00A00B06">
                <w:rPr>
                  <w:rFonts w:ascii="Arial" w:eastAsia="Times New Roman" w:hAnsi="Arial" w:cs="Arial"/>
                  <w:color w:val="0000FF"/>
                  <w:sz w:val="26"/>
                  <w:u w:val="single"/>
                  <w:lang w:eastAsia="ru-RU"/>
                </w:rPr>
                <w:t>&lt;*&gt;</w:t>
              </w:r>
            </w:hyperlink>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Вагоны крытые четырехосные </w:t>
            </w:r>
            <w:hyperlink r:id="rId25" w:anchor="1469" w:tooltip="&lt;*&gt; Из рабочего парка МПС." w:history="1">
              <w:r w:rsidRPr="00A00B06">
                <w:rPr>
                  <w:rFonts w:ascii="Arial" w:eastAsia="Times New Roman" w:hAnsi="Arial" w:cs="Arial"/>
                  <w:color w:val="0000FF"/>
                  <w:sz w:val="26"/>
                  <w:u w:val="single"/>
                  <w:lang w:eastAsia="ru-RU"/>
                </w:rPr>
                <w:t>&lt;*&gt;</w:t>
              </w:r>
            </w:hyperlink>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Вагоны изотермические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 льдосоляным охлаждением </w:t>
            </w:r>
            <w:hyperlink r:id="rId26" w:anchor="1469" w:tooltip="&lt;*&gt; Из рабочего парка МПС." w:history="1">
              <w:r w:rsidRPr="00A00B06">
                <w:rPr>
                  <w:rFonts w:ascii="Arial" w:eastAsia="Times New Roman" w:hAnsi="Arial" w:cs="Arial"/>
                  <w:color w:val="0000FF"/>
                  <w:sz w:val="26"/>
                  <w:u w:val="single"/>
                  <w:lang w:eastAsia="ru-RU"/>
                </w:rPr>
                <w:t>&lt;*&gt;</w:t>
              </w:r>
            </w:hyperlink>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 индивидуальным машинным охлаждением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Вагоны пассажирские цельнометаллические </w:t>
            </w:r>
            <w:hyperlink r:id="rId27" w:anchor="1469" w:tooltip="&lt;*&gt; Из рабочего парка МПС." w:history="1">
              <w:r w:rsidRPr="00A00B06">
                <w:rPr>
                  <w:rFonts w:ascii="Arial" w:eastAsia="Times New Roman" w:hAnsi="Arial" w:cs="Arial"/>
                  <w:color w:val="0000FF"/>
                  <w:sz w:val="26"/>
                  <w:u w:val="single"/>
                  <w:lang w:eastAsia="ru-RU"/>
                </w:rPr>
                <w:t>&lt;*&gt;</w:t>
              </w:r>
            </w:hyperlink>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Цистерны четырехосные </w:t>
            </w:r>
            <w:hyperlink r:id="rId28" w:anchor="1469" w:tooltip="&lt;*&gt; Из рабочего парка МПС." w:history="1">
              <w:r w:rsidRPr="00A00B06">
                <w:rPr>
                  <w:rFonts w:ascii="Arial" w:eastAsia="Times New Roman" w:hAnsi="Arial" w:cs="Arial"/>
                  <w:color w:val="0000FF"/>
                  <w:sz w:val="26"/>
                  <w:u w:val="single"/>
                  <w:lang w:eastAsia="ru-RU"/>
                </w:rPr>
                <w:t>&lt;*&gt;</w:t>
              </w:r>
            </w:hyperlink>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Тепловозы маневровые мощностью 1200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Корчеватели-собиратели на тракторах мощностью 100 - 130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Кусторезы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Трансформаторы I - III габаритов</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тыс. </w:t>
            </w:r>
            <w:proofErr w:type="spellStart"/>
            <w:r w:rsidRPr="00A00B06">
              <w:rPr>
                <w:rFonts w:ascii="Arial" w:eastAsia="Times New Roman" w:hAnsi="Arial" w:cs="Arial"/>
                <w:color w:val="111827"/>
                <w:sz w:val="26"/>
                <w:szCs w:val="26"/>
                <w:lang w:eastAsia="ru-RU"/>
              </w:rPr>
              <w:t>кВА</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Передвижные дизельные электростанции на железнодорожном ходу мощностью 1050 кВт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Путеукладчики УК-25/9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Платформы моторные МПД</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Машины </w:t>
            </w:r>
            <w:proofErr w:type="spellStart"/>
            <w:r w:rsidRPr="00A00B06">
              <w:rPr>
                <w:rFonts w:ascii="Arial" w:eastAsia="Times New Roman" w:hAnsi="Arial" w:cs="Arial"/>
                <w:color w:val="111827"/>
                <w:sz w:val="26"/>
                <w:szCs w:val="26"/>
                <w:lang w:eastAsia="ru-RU"/>
              </w:rPr>
              <w:t>выправочно-подбивочные</w:t>
            </w:r>
            <w:proofErr w:type="spellEnd"/>
            <w:r w:rsidRPr="00A00B06">
              <w:rPr>
                <w:rFonts w:ascii="Arial" w:eastAsia="Times New Roman" w:hAnsi="Arial" w:cs="Arial"/>
                <w:color w:val="111827"/>
                <w:sz w:val="26"/>
                <w:szCs w:val="26"/>
                <w:lang w:eastAsia="ru-RU"/>
              </w:rPr>
              <w:t xml:space="preserve"> ВПО-3000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Катера буксирные мощностью 225 л.с., проект 1606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Агрегаты для работы в запанях мощностью 300 л.с. Т-135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Боты водолазные самоходные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Баржи грузоподъемностью 200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Домкраты гидравлические усилием 200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Технологическое оборудование бетоносмесительной установки: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С-283Б</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С-243-1Б</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СБ-70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Автоматизированные установки для выдачи сухой бетонной смеси производительностью до 30 куб. м/час (СБ-75) комплектно с </w:t>
            </w:r>
            <w:proofErr w:type="spellStart"/>
            <w:r w:rsidRPr="00A00B06">
              <w:rPr>
                <w:rFonts w:ascii="Arial" w:eastAsia="Times New Roman" w:hAnsi="Arial" w:cs="Arial"/>
                <w:color w:val="111827"/>
                <w:sz w:val="26"/>
                <w:szCs w:val="26"/>
                <w:lang w:eastAsia="ru-RU"/>
              </w:rPr>
              <w:t>автобетоносмесителями</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комплектов</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Катки самоходные весом 30 т Д-624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Катки прицепные весом 25 - 30 т Д-703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Снегоочистители шнекороторные Д-902, Д-904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Погрузчики тракторные: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Т-157М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Д-574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Погрузчики автомобильные грузоподъемностью 5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Бетоносмесители</w:t>
            </w:r>
            <w:proofErr w:type="spellEnd"/>
            <w:r w:rsidRPr="00A00B06">
              <w:rPr>
                <w:rFonts w:ascii="Arial" w:eastAsia="Times New Roman" w:hAnsi="Arial" w:cs="Arial"/>
                <w:color w:val="111827"/>
                <w:sz w:val="26"/>
                <w:szCs w:val="26"/>
                <w:lang w:eastAsia="ru-RU"/>
              </w:rPr>
              <w:t xml:space="preserve"> емкостью: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250 л</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750 - 500 л</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1200 л</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Краны погрузочные для путевых баз грузоподъемностью 10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Агрегаты бензоэлектрические АБ-4т/230Ж</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Парообразователи</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Дрезины ДГКУ</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Дрезины АГМУ</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Бурильно-крановые машины: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БМ-802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БМ-303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БМ-302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БМ-204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Копровые установки: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СП-46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СП-56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СП-49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Дизель-молоты</w:t>
            </w:r>
            <w:proofErr w:type="spellEnd"/>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1250 кг С-995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1800 кг С-996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2500 кг С-1047, С-330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3500 кг С-1048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5000 кг СП-54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Вибропогружатели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Лебедки электрические грузоподъемностью 5 т Т-145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Установки бурильные: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СБУ-2М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Бурозаправочные</w:t>
            </w:r>
            <w:proofErr w:type="spellEnd"/>
            <w:r w:rsidRPr="00A00B06">
              <w:rPr>
                <w:rFonts w:ascii="Arial" w:eastAsia="Times New Roman" w:hAnsi="Arial" w:cs="Arial"/>
                <w:color w:val="111827"/>
                <w:sz w:val="26"/>
                <w:szCs w:val="26"/>
                <w:lang w:eastAsia="ru-RU"/>
              </w:rPr>
              <w:t xml:space="preserve"> станки БЗС-1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Боровые машины: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УГБ-50А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БУЛИЗ-15-20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АВБ-ТМ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УКС-30М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Реактивно-турбинные буры: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РТБ-920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РТБ-1260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РТБ-2600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Буровые станки БС-1М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Мотопомпы</w:t>
            </w:r>
            <w:proofErr w:type="spellEnd"/>
            <w:r w:rsidRPr="00A00B06">
              <w:rPr>
                <w:rFonts w:ascii="Arial" w:eastAsia="Times New Roman" w:hAnsi="Arial" w:cs="Arial"/>
                <w:color w:val="111827"/>
                <w:sz w:val="26"/>
                <w:szCs w:val="26"/>
                <w:lang w:eastAsia="ru-RU"/>
              </w:rPr>
              <w:t xml:space="preserve"> МП-1600, МП-800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Огнетушители углекислотные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Ассенизационные машины на базе автомобиля ГАЗ-53А</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vAlign w:val="cente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vAlign w:val="bottom"/>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52 &lt;**&gt;</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vAlign w:val="cente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vAlign w:val="cente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&lt;*&gt; Из рабочего парка МПС.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&lt;**&gt; Из них в 1975 году 37 штук для войсковой части 25967.</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11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ВЕДОМОСТЬ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МАТЕРИАЛОВ И КАБЕЛЬНЫХ ИЗДЕЛИЙ,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ВЫДЕЛЯЕМЫХ В 1975 ГОДУ МИНТРАНССТРОЮ</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ДЛЯ СТРОИТЕЛЬСТВА БАЙКАЛО-АМУРСКОЙ</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ЖЕЛЕЗНОДОРОЖНОЙ МАГИСТРАЛИ</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11097"/>
        <w:gridCol w:w="3740"/>
        <w:gridCol w:w="1723"/>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Единица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Количество</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Прокат черных металлов - всего</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тыс. тонн</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139</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шпунт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33</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сталь крупносортная для производства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скреплений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32</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Рельсы железнодорожные широкой колеи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79</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Трубы стальные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Трубы чугунные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Канаты стальные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Электроды сварочные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Проволока обыкновенного качества низкоуглеродистая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5,5</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Проволока стальная высокопрочная</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1,7</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Цемент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214</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Листы асбестоцементные (шифер)</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тыс. </w:t>
            </w:r>
            <w:proofErr w:type="spellStart"/>
            <w:r w:rsidRPr="00A00B06">
              <w:rPr>
                <w:rFonts w:ascii="Arial" w:eastAsia="Times New Roman" w:hAnsi="Arial" w:cs="Arial"/>
                <w:color w:val="111827"/>
                <w:sz w:val="26"/>
                <w:szCs w:val="26"/>
                <w:lang w:eastAsia="ru-RU"/>
              </w:rPr>
              <w:t>усл</w:t>
            </w:r>
            <w:proofErr w:type="spellEnd"/>
            <w:r w:rsidRPr="00A00B06">
              <w:rPr>
                <w:rFonts w:ascii="Arial" w:eastAsia="Times New Roman" w:hAnsi="Arial" w:cs="Arial"/>
                <w:color w:val="111827"/>
                <w:sz w:val="26"/>
                <w:szCs w:val="26"/>
                <w:lang w:eastAsia="ru-RU"/>
              </w:rPr>
              <w:t>. плиток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1700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Мягкие кровельные материалы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млн.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2,6</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Стекло строительное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тыс. кв.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Нефтебитум</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тыс. тонн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19</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Стандартные дома &lt;*&gt;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тыс. кв. м общей площади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Лесные материалы (деловая древесина)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тыс.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Шпалы для железных дорог широкой колеи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тыс. 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1050</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Брусья деревянные для стрелочных переводов железных дорог широкой колеи</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комплектов</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465</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Кабель шланговый</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км</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&lt;*&gt; Без учета домов, изготовляемых </w:t>
      </w:r>
      <w:proofErr w:type="spellStart"/>
      <w:r w:rsidRPr="00A00B06">
        <w:rPr>
          <w:rFonts w:ascii="Arial" w:eastAsia="Times New Roman" w:hAnsi="Arial" w:cs="Arial"/>
          <w:color w:val="111827"/>
          <w:sz w:val="26"/>
          <w:szCs w:val="26"/>
          <w:lang w:eastAsia="ru-RU"/>
        </w:rPr>
        <w:t>Минтрансстроем</w:t>
      </w:r>
      <w:proofErr w:type="spellEnd"/>
      <w:r w:rsidRPr="00A00B06">
        <w:rPr>
          <w:rFonts w:ascii="Arial" w:eastAsia="Times New Roman" w:hAnsi="Arial" w:cs="Arial"/>
          <w:color w:val="111827"/>
          <w:sz w:val="26"/>
          <w:szCs w:val="26"/>
          <w:lang w:eastAsia="ru-RU"/>
        </w:rPr>
        <w:t>.</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12</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ВЕДОМОСТЬ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АВТОМОБИЛЕЙ, ОБОРУДОВАНИЯ,</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МАШИН, МЕХАНИЗМОВ И КАБЕЛЬНЫХ ИЗДЕЛИЙ, ВЫДЕЛЯЕМЫХ</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ДОПОЛНИТЕЛЬНО В 1974 ГОДУ МИНТРАНССТРОЮ ДЛЯ СТРОИТЕЛЬСТВА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БАЙКАЛО-АМУРСКОЙ ЖЕЛЕЗНОДОРОЖНОЙ МАГИСТРАЛИ</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6589"/>
        <w:gridCol w:w="1948"/>
        <w:gridCol w:w="1525"/>
        <w:gridCol w:w="6498"/>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Единица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Выделяется за счет</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Автомобили грузовые - всего</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810</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ГАЗ-53А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резерва Совета Министров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ЗИЛ-130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235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Урал-377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МАЗ-500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ГАЗ-66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ЗИЛ-157К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Урал-375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КрАЗ-255Б</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МАЗ-503А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уменьшения экспортных фондов </w:t>
            </w:r>
            <w:proofErr w:type="spellStart"/>
            <w:r w:rsidRPr="00A00B06">
              <w:rPr>
                <w:rFonts w:ascii="Arial" w:eastAsia="Times New Roman" w:hAnsi="Arial" w:cs="Arial"/>
                <w:color w:val="111827"/>
                <w:sz w:val="26"/>
                <w:szCs w:val="26"/>
                <w:lang w:eastAsia="ru-RU"/>
              </w:rPr>
              <w:t>ГКЭСу</w:t>
            </w:r>
            <w:proofErr w:type="spellEnd"/>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ГАЗ-53Б</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резерва Совета Министров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КрАЗ-256Б</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БелАЗ-540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КАЗ-608 в комплекте с автомобильными полуприцепами-топливозаправщиками </w:t>
            </w:r>
            <w:hyperlink r:id="rId29" w:anchor="1944" w:tooltip="&lt;*&gt; Автомобильные полуприцепы-топливозаправщики выделяются за счет нераспределенного резерва." w:history="1">
              <w:r w:rsidRPr="00A00B06">
                <w:rPr>
                  <w:rFonts w:ascii="Arial" w:eastAsia="Times New Roman" w:hAnsi="Arial" w:cs="Arial"/>
                  <w:color w:val="0000FF"/>
                  <w:sz w:val="26"/>
                  <w:u w:val="single"/>
                  <w:lang w:eastAsia="ru-RU"/>
                </w:rPr>
                <w:t>&lt;*&gt;</w:t>
              </w:r>
            </w:hyperlink>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КрАЗ-256Б</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производства по дополнительному заданию, устанавливаемому </w:t>
            </w:r>
            <w:proofErr w:type="spellStart"/>
            <w:r w:rsidRPr="00A00B06">
              <w:rPr>
                <w:rFonts w:ascii="Arial" w:eastAsia="Times New Roman" w:hAnsi="Arial" w:cs="Arial"/>
                <w:color w:val="111827"/>
                <w:sz w:val="26"/>
                <w:szCs w:val="26"/>
                <w:lang w:eastAsia="ru-RU"/>
              </w:rPr>
              <w:t>Минавтопрому</w:t>
            </w:r>
            <w:proofErr w:type="spellEnd"/>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МАЗ-503А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ММЗ-555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Автоцистерны для нефтепродуктов на автомобилях ЗИЛ-157К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Мастерские передвижные на автомобилях ЗИЛ-130, ПРМ-1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Мастерские передвижные "ГОСНИТИ-II" на автомобилях ГАЗ-51А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Автоцистерны для перевозки глинистого раствора на автомобилях ГАЗ-66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Автоцистерны для перевозки технической воды на автомобилях ГАЗ-53А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Автоцистерны для питьевой воды на автомобилях ЗИЛ-130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Автоцистерны для молока на автомобилях ГАЗ-53А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Автолавки КАВЗ-664 на автомобилях ГАЗ-53А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Автофургоны с изотермическими кузовами на автомобилях:</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ГАЗ-53А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ГАЗ-52А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Автофургоны для перевозки хлеба </w:t>
            </w:r>
            <w:proofErr w:type="spellStart"/>
            <w:r w:rsidRPr="00A00B06">
              <w:rPr>
                <w:rFonts w:ascii="Arial" w:eastAsia="Times New Roman" w:hAnsi="Arial" w:cs="Arial"/>
                <w:color w:val="111827"/>
                <w:sz w:val="26"/>
                <w:szCs w:val="26"/>
                <w:lang w:eastAsia="ru-RU"/>
              </w:rPr>
              <w:t>иа</w:t>
            </w:r>
            <w:proofErr w:type="spellEnd"/>
            <w:r w:rsidRPr="00A00B06">
              <w:rPr>
                <w:rFonts w:ascii="Arial" w:eastAsia="Times New Roman" w:hAnsi="Arial" w:cs="Arial"/>
                <w:color w:val="111827"/>
                <w:sz w:val="26"/>
                <w:szCs w:val="26"/>
                <w:lang w:eastAsia="ru-RU"/>
              </w:rPr>
              <w:t xml:space="preserve"> автомобилях ГАЗ-52А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Автоцистерны для торговли керосином на автомобилях ГАЗ-52А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Автокинопередвижки на автомобилях ГАЗ-51А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Автоклубы на автомобилях ГАЗ-51А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Агрегаты для технического ухода на автомобилях ГАЗ-51А и ГА3-52А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9</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Автобусы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ЛАЗ-695М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резерва Совета Министров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ЛАЗ-697М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ЛИАЗ-677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РАФ-977ДМ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резерва Совета Министров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УАЗ-452А (санитарные)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УАЗ-452В</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2 - резерва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1 - 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Тракторы - всего</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Т-100М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резерва Совета Министров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ТДТ-40М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ТТ-4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Бульдозеры на гусеничных тракторах мощностью 100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производства по дополнительному заданию, установленному Минстрой </w:t>
            </w:r>
            <w:proofErr w:type="spellStart"/>
            <w:r w:rsidRPr="00A00B06">
              <w:rPr>
                <w:rFonts w:ascii="Arial" w:eastAsia="Times New Roman" w:hAnsi="Arial" w:cs="Arial"/>
                <w:color w:val="111827"/>
                <w:sz w:val="26"/>
                <w:szCs w:val="26"/>
                <w:lang w:eastAsia="ru-RU"/>
              </w:rPr>
              <w:t>дормашем</w:t>
            </w:r>
            <w:proofErr w:type="spellEnd"/>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Экскаваторы одноковшовые с ковшом емкостью: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0,65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7 - резерва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43 - </w:t>
            </w:r>
            <w:proofErr w:type="spellStart"/>
            <w:r w:rsidRPr="00A00B06">
              <w:rPr>
                <w:rFonts w:ascii="Arial" w:eastAsia="Times New Roman" w:hAnsi="Arial" w:cs="Arial"/>
                <w:color w:val="111827"/>
                <w:sz w:val="26"/>
                <w:szCs w:val="26"/>
                <w:lang w:eastAsia="ru-RU"/>
              </w:rPr>
              <w:t>перераспре</w:t>
            </w:r>
            <w:proofErr w:type="spellEnd"/>
            <w:r w:rsidRPr="00A00B06">
              <w:rPr>
                <w:rFonts w:ascii="Arial" w:eastAsia="Times New Roman" w:hAnsi="Arial" w:cs="Arial"/>
                <w:color w:val="111827"/>
                <w:sz w:val="26"/>
                <w:szCs w:val="26"/>
                <w:lang w:eastAsia="ru-RU"/>
              </w:rPr>
              <w:t xml:space="preserve"> деления фондов между потребителями по определению Госснаба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1,25 куб. 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резерва Совета Министров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Скреперы прицепные с тракторами мощностью 100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Скреперы самоходные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Корчеватели-собиратели на тракторах мощностью: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100 - 130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перераспределения фондов между потребителями по определению Госснаба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55 - 75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Кусторезы на тракторах мощностью 100 - 130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перераспределения фондов между потребителями по определению Госснаба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Автогрейдеры Д-710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Автопогрузчики грузоподъемностью 5 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Ассенизационные машины АИМ-53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8</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Снегоочистители шнекороторные Д-902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Бурильно-крановые машины:</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БМ-802С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БМ-303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БМ-302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БМ-204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Установки бурильные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1 - уменьшения фондов Минэнерго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1 - уменьшения фондов </w:t>
            </w:r>
            <w:proofErr w:type="spellStart"/>
            <w:r w:rsidRPr="00A00B06">
              <w:rPr>
                <w:rFonts w:ascii="Arial" w:eastAsia="Times New Roman" w:hAnsi="Arial" w:cs="Arial"/>
                <w:color w:val="111827"/>
                <w:sz w:val="26"/>
                <w:szCs w:val="26"/>
                <w:lang w:eastAsia="ru-RU"/>
              </w:rPr>
              <w:t>Минуглепрому</w:t>
            </w:r>
            <w:proofErr w:type="spellEnd"/>
            <w:r w:rsidRPr="00A00B06">
              <w:rPr>
                <w:rFonts w:ascii="Arial" w:eastAsia="Times New Roman" w:hAnsi="Arial" w:cs="Arial"/>
                <w:color w:val="111827"/>
                <w:sz w:val="26"/>
                <w:szCs w:val="26"/>
                <w:lang w:eastAsia="ru-RU"/>
              </w:rPr>
              <w:t xml:space="preserve">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1 - 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Реактивно-турбинные буры РТБ-590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Станки буровые: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УГБ-50М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БУЛИЗ-15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АВБ-ТМ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Автоматизированный бетонный завод С-780 производительностью 30 куб. м/час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комплект</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Бетоносмесительные установки СБ-70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Электростанции передвижные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штук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40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перераспределения фондов между потребителями по определению Госснаба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Бетоносмесители</w:t>
            </w:r>
            <w:proofErr w:type="spellEnd"/>
            <w:r w:rsidRPr="00A00B06">
              <w:rPr>
                <w:rFonts w:ascii="Arial" w:eastAsia="Times New Roman" w:hAnsi="Arial" w:cs="Arial"/>
                <w:color w:val="111827"/>
                <w:sz w:val="26"/>
                <w:szCs w:val="26"/>
                <w:lang w:eastAsia="ru-RU"/>
              </w:rPr>
              <w:t xml:space="preserve"> емкостью:</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250 л</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500 л</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750 л</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Мотопомпы</w:t>
            </w:r>
            <w:proofErr w:type="spellEnd"/>
            <w:r w:rsidRPr="00A00B06">
              <w:rPr>
                <w:rFonts w:ascii="Arial" w:eastAsia="Times New Roman" w:hAnsi="Arial" w:cs="Arial"/>
                <w:color w:val="111827"/>
                <w:sz w:val="26"/>
                <w:szCs w:val="26"/>
                <w:lang w:eastAsia="ru-RU"/>
              </w:rPr>
              <w:t xml:space="preserve"> МП-1600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Мотопомпы</w:t>
            </w:r>
            <w:proofErr w:type="spellEnd"/>
            <w:r w:rsidRPr="00A00B06">
              <w:rPr>
                <w:rFonts w:ascii="Arial" w:eastAsia="Times New Roman" w:hAnsi="Arial" w:cs="Arial"/>
                <w:color w:val="111827"/>
                <w:sz w:val="26"/>
                <w:szCs w:val="26"/>
                <w:lang w:eastAsia="ru-RU"/>
              </w:rPr>
              <w:t xml:space="preserve"> переносные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Провод голый (по весу меди) </w:t>
            </w:r>
            <w:proofErr w:type="spellStart"/>
            <w:r w:rsidRPr="00A00B06">
              <w:rPr>
                <w:rFonts w:ascii="Arial" w:eastAsia="Times New Roman" w:hAnsi="Arial" w:cs="Arial"/>
                <w:color w:val="111827"/>
                <w:sz w:val="26"/>
                <w:szCs w:val="26"/>
                <w:lang w:eastAsia="ru-RU"/>
              </w:rPr>
              <w:t>сталеалюминиевый</w:t>
            </w:r>
            <w:proofErr w:type="spellEnd"/>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тонн</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уменьшения экспортных фондов </w:t>
            </w:r>
            <w:proofErr w:type="spellStart"/>
            <w:r w:rsidRPr="00A00B06">
              <w:rPr>
                <w:rFonts w:ascii="Arial" w:eastAsia="Times New Roman" w:hAnsi="Arial" w:cs="Arial"/>
                <w:color w:val="111827"/>
                <w:sz w:val="26"/>
                <w:szCs w:val="26"/>
                <w:lang w:eastAsia="ru-RU"/>
              </w:rPr>
              <w:t>ГКЭСу</w:t>
            </w:r>
            <w:proofErr w:type="spellEnd"/>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proofErr w:type="spellStart"/>
            <w:r w:rsidRPr="00A00B06">
              <w:rPr>
                <w:rFonts w:ascii="Arial" w:eastAsia="Times New Roman" w:hAnsi="Arial" w:cs="Arial"/>
                <w:color w:val="111827"/>
                <w:sz w:val="26"/>
                <w:szCs w:val="26"/>
                <w:lang w:eastAsia="ru-RU"/>
              </w:rPr>
              <w:t>Бронекабель</w:t>
            </w:r>
            <w:proofErr w:type="spellEnd"/>
            <w:r w:rsidRPr="00A00B06">
              <w:rPr>
                <w:rFonts w:ascii="Arial" w:eastAsia="Times New Roman" w:hAnsi="Arial" w:cs="Arial"/>
                <w:color w:val="111827"/>
                <w:sz w:val="26"/>
                <w:szCs w:val="26"/>
                <w:lang w:eastAsia="ru-RU"/>
              </w:rPr>
              <w:t xml:space="preserve"> с алюминиевой жилой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км</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запасов на базах и складах Госснаба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Провод установочный с медной жилой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300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перевыполнения плана производства в I квартале </w:t>
            </w:r>
            <w:r w:rsidRPr="00A00B06">
              <w:rPr>
                <w:rFonts w:ascii="Arial" w:eastAsia="Times New Roman" w:hAnsi="Arial" w:cs="Arial"/>
                <w:color w:val="111827"/>
                <w:sz w:val="26"/>
                <w:szCs w:val="26"/>
                <w:lang w:eastAsia="ru-RU"/>
              </w:rPr>
              <w:lastRenderedPageBreak/>
              <w:t>1974 г.</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Кабель шланговый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Провод шланговый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Кабель СРГ, ВРГ и НРГ</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запасов на базах и складах Госснаба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Кабель контрольный</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20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нераспределенного резерва</w:t>
            </w:r>
          </w:p>
        </w:tc>
      </w:tr>
      <w:tr w:rsidR="00364DBB" w:rsidRPr="00A00B06"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Кабель дальней связи</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100</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перевыполнения плана производства в I квартале 1974 г.</w:t>
            </w:r>
          </w:p>
        </w:tc>
      </w:tr>
    </w:tbl>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jc w:val="both"/>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&lt;*&gt; Автомобильные полуприцепы-топливозаправщики выделяются за счет нераспределенного резерва.</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Приложение N 13</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 Постановлению ЦК КПСС</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и Совета Министров СССР</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right"/>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от 8 июля 1974 г. N 561</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ВЕДОМОСТЬ</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АВТОМОБИЛЕЙ И МАШИН, ВЫДЕЛЯЕМЫХ ДОПОЛНИТЕЛЬНО</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В 1974 ГОДУ МИНЭНЕРГО СССР ДЛЯ СТРОИТЕЛЬСТВА ЛИНИИ</w:t>
      </w:r>
    </w:p>
    <w:p w:rsidR="00364DBB" w:rsidRPr="00A00B06" w:rsidRDefault="00364DBB" w:rsidP="00364DBB">
      <w:pPr>
        <w:pBdr>
          <w:top w:val="single" w:sz="2" w:space="0" w:color="E5E7EB"/>
          <w:left w:val="single" w:sz="2" w:space="0" w:color="E5E7EB"/>
          <w:bottom w:val="single" w:sz="2" w:space="0" w:color="E5E7EB"/>
          <w:right w:val="single" w:sz="2" w:space="0" w:color="E5E7EB"/>
        </w:pBdr>
        <w:shd w:val="clear" w:color="auto" w:fill="F3F4F6"/>
        <w:spacing w:after="0" w:line="240" w:lineRule="auto"/>
        <w:jc w:val="center"/>
        <w:rPr>
          <w:rFonts w:ascii="Arial" w:eastAsia="Times New Roman" w:hAnsi="Arial" w:cs="Arial"/>
          <w:b/>
          <w:bCs/>
          <w:color w:val="111827"/>
          <w:sz w:val="26"/>
          <w:szCs w:val="26"/>
          <w:lang w:eastAsia="ru-RU"/>
        </w:rPr>
      </w:pPr>
      <w:r w:rsidRPr="00A00B06">
        <w:rPr>
          <w:rFonts w:ascii="Arial" w:eastAsia="Times New Roman" w:hAnsi="Arial" w:cs="Arial"/>
          <w:b/>
          <w:bCs/>
          <w:color w:val="111827"/>
          <w:sz w:val="26"/>
          <w:szCs w:val="26"/>
          <w:lang w:eastAsia="ru-RU"/>
        </w:rPr>
        <w:t>ЭЛЕКТРОПЕРЕДАЧИ УСТЬ-КУТ - НИЖНЕАНГАРСК</w:t>
      </w:r>
    </w:p>
    <w:tbl>
      <w:tblPr>
        <w:tblW w:w="16560" w:type="dxa"/>
        <w:tblBorders>
          <w:top w:val="single" w:sz="2" w:space="0" w:color="auto"/>
          <w:left w:val="single" w:sz="2" w:space="0" w:color="auto"/>
          <w:bottom w:val="single" w:sz="2" w:space="0" w:color="auto"/>
          <w:right w:val="single" w:sz="2" w:space="0" w:color="auto"/>
        </w:tblBorders>
        <w:shd w:val="clear" w:color="auto" w:fill="F3F4F6"/>
        <w:tblCellMar>
          <w:top w:w="15" w:type="dxa"/>
          <w:left w:w="15" w:type="dxa"/>
          <w:bottom w:w="15" w:type="dxa"/>
          <w:right w:w="15" w:type="dxa"/>
        </w:tblCellMar>
        <w:tblLook w:val="04A0"/>
      </w:tblPr>
      <w:tblGrid>
        <w:gridCol w:w="5926"/>
        <w:gridCol w:w="2138"/>
        <w:gridCol w:w="8496"/>
      </w:tblGrid>
      <w:tr w:rsidR="00364DBB" w:rsidRPr="00A00B06" w:rsidTr="00364DBB">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jc w:val="both"/>
              <w:rPr>
                <w:rFonts w:ascii="Arial" w:eastAsia="Times New Roman" w:hAnsi="Arial" w:cs="Arial"/>
                <w:color w:val="111827"/>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Количество (штук)</w:t>
            </w:r>
          </w:p>
        </w:tc>
        <w:tc>
          <w:tcPr>
            <w:tcW w:w="0" w:type="auto"/>
            <w:tcBorders>
              <w:top w:val="single" w:sz="4" w:space="0" w:color="auto"/>
              <w:left w:val="single" w:sz="4" w:space="0" w:color="auto"/>
              <w:bottom w:val="single" w:sz="4" w:space="0" w:color="auto"/>
              <w:right w:val="single" w:sz="4"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Выделяется за счет</w:t>
            </w:r>
          </w:p>
        </w:tc>
      </w:tr>
      <w:tr w:rsidR="00364DBB" w:rsidRPr="00A00B06" w:rsidTr="00364DBB">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Автомобили грузовые - всего</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60</w:t>
            </w:r>
          </w:p>
        </w:tc>
        <w:tc>
          <w:tcPr>
            <w:tcW w:w="0" w:type="auto"/>
            <w:tcBorders>
              <w:top w:val="single" w:sz="8" w:space="0" w:color="auto"/>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резерва Совета Министров СССР</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в том числе:</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spacing w:after="0" w:line="240" w:lineRule="auto"/>
              <w:rPr>
                <w:rFonts w:ascii="Arial" w:eastAsia="Times New Roman" w:hAnsi="Arial" w:cs="Arial"/>
                <w:color w:val="111827"/>
                <w:sz w:val="26"/>
                <w:szCs w:val="26"/>
                <w:lang w:eastAsia="ru-RU"/>
              </w:rPr>
            </w:pP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ГАЗ-51А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ЗИЛ-130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ГАЗ-66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ЗИЛ-157К</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ГАЗ-53Б</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МАЗ-503А</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10</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A00B06">
            <w:pPr>
              <w:pStyle w:val="a5"/>
              <w:rPr>
                <w:lang w:eastAsia="ru-RU"/>
              </w:rPr>
            </w:pPr>
            <w:r w:rsidRPr="00A00B06">
              <w:rPr>
                <w:lang w:eastAsia="ru-RU"/>
              </w:rPr>
              <w:t>-"-</w:t>
            </w:r>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Бульдозеры на гусеничных тракторах мощностью 100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5</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производства по дополнительному заданию, установленному </w:t>
            </w:r>
            <w:proofErr w:type="spellStart"/>
            <w:r w:rsidRPr="00A00B06">
              <w:rPr>
                <w:rFonts w:ascii="Arial" w:eastAsia="Times New Roman" w:hAnsi="Arial" w:cs="Arial"/>
                <w:color w:val="111827"/>
                <w:sz w:val="26"/>
                <w:szCs w:val="26"/>
                <w:lang w:eastAsia="ru-RU"/>
              </w:rPr>
              <w:t>Минстройдормашем</w:t>
            </w:r>
            <w:proofErr w:type="spellEnd"/>
          </w:p>
        </w:tc>
      </w:tr>
      <w:tr w:rsidR="00364DBB" w:rsidRPr="00A00B06" w:rsidTr="00364DBB">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Корчеватели-собиратели на тракторах мощностью 100 л.с.</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6</w:t>
            </w:r>
          </w:p>
        </w:tc>
        <w:tc>
          <w:tcPr>
            <w:tcW w:w="0" w:type="auto"/>
            <w:tcBorders>
              <w:top w:val="nil"/>
              <w:left w:val="single" w:sz="8" w:space="0" w:color="auto"/>
              <w:bottom w:val="nil"/>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остатков у поставщиков на 11 января 1974 г.</w:t>
            </w:r>
          </w:p>
        </w:tc>
      </w:tr>
      <w:tr w:rsidR="00364DBB" w:rsidRPr="00364DBB" w:rsidTr="00364DBB">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Кусторезы на тракторах мощностью 100 - 130 </w:t>
            </w:r>
            <w:r w:rsidRPr="00A00B06">
              <w:rPr>
                <w:rFonts w:ascii="Arial" w:eastAsia="Times New Roman" w:hAnsi="Arial" w:cs="Arial"/>
                <w:color w:val="111827"/>
                <w:sz w:val="26"/>
                <w:szCs w:val="26"/>
                <w:lang w:eastAsia="ru-RU"/>
              </w:rPr>
              <w:lastRenderedPageBreak/>
              <w:t>л.с.</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A00B06"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lastRenderedPageBreak/>
              <w:t>4</w:t>
            </w:r>
          </w:p>
        </w:tc>
        <w:tc>
          <w:tcPr>
            <w:tcW w:w="0" w:type="auto"/>
            <w:tcBorders>
              <w:top w:val="nil"/>
              <w:left w:val="single" w:sz="8" w:space="0" w:color="auto"/>
              <w:bottom w:val="single" w:sz="8" w:space="0" w:color="auto"/>
              <w:right w:val="single" w:sz="8" w:space="0" w:color="auto"/>
            </w:tcBorders>
            <w:shd w:val="clear" w:color="auto" w:fill="F3F4F6"/>
            <w:tcMar>
              <w:top w:w="100" w:type="dxa"/>
              <w:left w:w="60" w:type="dxa"/>
              <w:bottom w:w="100" w:type="dxa"/>
              <w:right w:w="60" w:type="dxa"/>
            </w:tcMar>
            <w:hideMark/>
          </w:tcPr>
          <w:p w:rsidR="00364DBB" w:rsidRPr="00364DBB" w:rsidRDefault="00364DBB" w:rsidP="00364DBB">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111827"/>
                <w:sz w:val="26"/>
                <w:szCs w:val="26"/>
                <w:lang w:eastAsia="ru-RU"/>
              </w:rPr>
            </w:pPr>
            <w:r w:rsidRPr="00A00B06">
              <w:rPr>
                <w:rFonts w:ascii="Arial" w:eastAsia="Times New Roman" w:hAnsi="Arial" w:cs="Arial"/>
                <w:color w:val="111827"/>
                <w:sz w:val="26"/>
                <w:szCs w:val="26"/>
                <w:lang w:eastAsia="ru-RU"/>
              </w:rPr>
              <w:t xml:space="preserve">перераспределения фондов между потребителями по определению </w:t>
            </w:r>
            <w:r w:rsidRPr="00A00B06">
              <w:rPr>
                <w:rFonts w:ascii="Arial" w:eastAsia="Times New Roman" w:hAnsi="Arial" w:cs="Arial"/>
                <w:color w:val="111827"/>
                <w:sz w:val="26"/>
                <w:szCs w:val="26"/>
                <w:lang w:eastAsia="ru-RU"/>
              </w:rPr>
              <w:lastRenderedPageBreak/>
              <w:t>Госснаба СССР</w:t>
            </w:r>
          </w:p>
        </w:tc>
      </w:tr>
    </w:tbl>
    <w:p w:rsidR="00387EDF" w:rsidRDefault="00387EDF"/>
    <w:sectPr w:rsidR="00387EDF" w:rsidSect="00364D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drawingGridHorizontalSpacing w:val="110"/>
  <w:displayHorizontalDrawingGridEvery w:val="2"/>
  <w:characterSpacingControl w:val="doNotCompress"/>
  <w:compat/>
  <w:rsids>
    <w:rsidRoot w:val="00364DBB"/>
    <w:rsid w:val="00364DBB"/>
    <w:rsid w:val="00387EDF"/>
    <w:rsid w:val="007A0065"/>
    <w:rsid w:val="00A00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semibold">
    <w:name w:val="font-semibold"/>
    <w:basedOn w:val="a"/>
    <w:rsid w:val="00364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left">
    <w:name w:val="text-left"/>
    <w:basedOn w:val="a"/>
    <w:rsid w:val="00364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364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64DBB"/>
    <w:rPr>
      <w:color w:val="0000FF"/>
      <w:u w:val="single"/>
    </w:rPr>
  </w:style>
  <w:style w:type="character" w:styleId="a4">
    <w:name w:val="FollowedHyperlink"/>
    <w:basedOn w:val="a0"/>
    <w:uiPriority w:val="99"/>
    <w:semiHidden/>
    <w:unhideWhenUsed/>
    <w:rsid w:val="00364DBB"/>
    <w:rPr>
      <w:color w:val="800080"/>
      <w:u w:val="single"/>
    </w:rPr>
  </w:style>
  <w:style w:type="paragraph" w:customStyle="1" w:styleId="text-center">
    <w:name w:val="text-center"/>
    <w:basedOn w:val="a"/>
    <w:rsid w:val="00364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right">
    <w:name w:val="text-right"/>
    <w:basedOn w:val="a"/>
    <w:rsid w:val="00364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mono">
    <w:name w:val="font-mono"/>
    <w:basedOn w:val="a"/>
    <w:rsid w:val="00364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00B06"/>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922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ecolog.ru/docs/oavyFy2YOdzHvHYQDTdei" TargetMode="External"/><Relationship Id="rId13" Type="http://schemas.openxmlformats.org/officeDocument/2006/relationships/hyperlink" Target="https://e-ecolog.ru/docs/oavyFy2YOdzHvHYQDTdei" TargetMode="External"/><Relationship Id="rId18" Type="http://schemas.openxmlformats.org/officeDocument/2006/relationships/hyperlink" Target="https://e-ecolog.ru/docs/oavyFy2YOdzHvHYQDTdei" TargetMode="External"/><Relationship Id="rId26" Type="http://schemas.openxmlformats.org/officeDocument/2006/relationships/hyperlink" Target="https://e-ecolog.ru/docs/oavyFy2YOdzHvHYQDTdei" TargetMode="External"/><Relationship Id="rId3" Type="http://schemas.openxmlformats.org/officeDocument/2006/relationships/webSettings" Target="webSettings.xml"/><Relationship Id="rId21" Type="http://schemas.openxmlformats.org/officeDocument/2006/relationships/hyperlink" Target="https://e-ecolog.ru/docs/y93clSqHjFp3bI-AlcRfz" TargetMode="External"/><Relationship Id="rId7" Type="http://schemas.openxmlformats.org/officeDocument/2006/relationships/hyperlink" Target="https://e-ecolog.ru/docs/oavyFy2YOdzHvHYQDTdei" TargetMode="External"/><Relationship Id="rId12" Type="http://schemas.openxmlformats.org/officeDocument/2006/relationships/hyperlink" Target="https://e-ecolog.ru/docs/oavyFy2YOdzHvHYQDTdei" TargetMode="External"/><Relationship Id="rId17" Type="http://schemas.openxmlformats.org/officeDocument/2006/relationships/hyperlink" Target="https://e-ecolog.ru/docs/oavyFy2YOdzHvHYQDTdei" TargetMode="External"/><Relationship Id="rId25" Type="http://schemas.openxmlformats.org/officeDocument/2006/relationships/hyperlink" Target="https://e-ecolog.ru/docs/oavyFy2YOdzHvHYQDTdei" TargetMode="External"/><Relationship Id="rId2" Type="http://schemas.openxmlformats.org/officeDocument/2006/relationships/settings" Target="settings.xml"/><Relationship Id="rId16" Type="http://schemas.openxmlformats.org/officeDocument/2006/relationships/hyperlink" Target="https://e-ecolog.ru/docs/oavyFy2YOdzHvHYQDTdei" TargetMode="External"/><Relationship Id="rId20" Type="http://schemas.openxmlformats.org/officeDocument/2006/relationships/hyperlink" Target="https://e-ecolog.ru/docs/y93clSqHjFp3bI-AlcRfz" TargetMode="External"/><Relationship Id="rId29" Type="http://schemas.openxmlformats.org/officeDocument/2006/relationships/hyperlink" Target="https://e-ecolog.ru/docs/oavyFy2YOdzHvHYQDTdei" TargetMode="External"/><Relationship Id="rId1" Type="http://schemas.openxmlformats.org/officeDocument/2006/relationships/styles" Target="styles.xml"/><Relationship Id="rId6" Type="http://schemas.openxmlformats.org/officeDocument/2006/relationships/hyperlink" Target="https://e-ecolog.ru/docs/oavyFy2YOdzHvHYQDTdei" TargetMode="External"/><Relationship Id="rId11" Type="http://schemas.openxmlformats.org/officeDocument/2006/relationships/hyperlink" Target="https://e-ecolog.ru/docs/oavyFy2YOdzHvHYQDTdei" TargetMode="External"/><Relationship Id="rId24" Type="http://schemas.openxmlformats.org/officeDocument/2006/relationships/hyperlink" Target="https://e-ecolog.ru/docs/oavyFy2YOdzHvHYQDTdei" TargetMode="External"/><Relationship Id="rId5" Type="http://schemas.openxmlformats.org/officeDocument/2006/relationships/hyperlink" Target="https://e-ecolog.ru/docs/oavyFy2YOdzHvHYQDTdei" TargetMode="External"/><Relationship Id="rId15" Type="http://schemas.openxmlformats.org/officeDocument/2006/relationships/hyperlink" Target="https://e-ecolog.ru/docs/oavyFy2YOdzHvHYQDTdei" TargetMode="External"/><Relationship Id="rId23" Type="http://schemas.openxmlformats.org/officeDocument/2006/relationships/hyperlink" Target="https://e-ecolog.ru/docs/y93clSqHjFp3bI-AlcRfz" TargetMode="External"/><Relationship Id="rId28" Type="http://schemas.openxmlformats.org/officeDocument/2006/relationships/hyperlink" Target="https://e-ecolog.ru/docs/oavyFy2YOdzHvHYQDTdei" TargetMode="External"/><Relationship Id="rId10" Type="http://schemas.openxmlformats.org/officeDocument/2006/relationships/hyperlink" Target="https://e-ecolog.ru/docs/oavyFy2YOdzHvHYQDTdei" TargetMode="External"/><Relationship Id="rId19" Type="http://schemas.openxmlformats.org/officeDocument/2006/relationships/hyperlink" Target="https://e-ecolog.ru/docs/oavyFy2YOdzHvHYQDTdei" TargetMode="External"/><Relationship Id="rId31" Type="http://schemas.openxmlformats.org/officeDocument/2006/relationships/theme" Target="theme/theme1.xml"/><Relationship Id="rId4" Type="http://schemas.openxmlformats.org/officeDocument/2006/relationships/hyperlink" Target="https://e-ecolog.ru/docs/oavyFy2YOdzHvHYQDTdei" TargetMode="External"/><Relationship Id="rId9" Type="http://schemas.openxmlformats.org/officeDocument/2006/relationships/hyperlink" Target="https://e-ecolog.ru/docs/T0J76ZEtQ8IMS6Q-gNdrr" TargetMode="External"/><Relationship Id="rId14" Type="http://schemas.openxmlformats.org/officeDocument/2006/relationships/hyperlink" Target="https://e-ecolog.ru/docs/oavyFy2YOdzHvHYQDTdei" TargetMode="External"/><Relationship Id="rId22" Type="http://schemas.openxmlformats.org/officeDocument/2006/relationships/hyperlink" Target="https://e-ecolog.ru/docs/y93clSqHjFp3bI-AlcRfz" TargetMode="External"/><Relationship Id="rId27" Type="http://schemas.openxmlformats.org/officeDocument/2006/relationships/hyperlink" Target="https://e-ecolog.ru/docs/oavyFy2YOdzHvHYQDTde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10061</Words>
  <Characters>57354</Characters>
  <Application>Microsoft Office Word</Application>
  <DocSecurity>0</DocSecurity>
  <Lines>477</Lines>
  <Paragraphs>134</Paragraphs>
  <ScaleCrop>false</ScaleCrop>
  <Company/>
  <LinksUpToDate>false</LinksUpToDate>
  <CharactersWithSpaces>67281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Босс</cp:lastModifiedBy>
  <cp:revision>2</cp:revision>
  <dcterms:created xsi:type="dcterms:W3CDTF">2024-06-19T11:36:00Z</dcterms:created>
  <dcterms:modified xsi:type="dcterms:W3CDTF">2024-06-19T11:36:00Z</dcterms:modified>
</cp:coreProperties>
</file>